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C6" w:rsidRDefault="003D2DC6" w:rsidP="009B549F">
      <w:pPr>
        <w:jc w:val="center"/>
        <w:rPr>
          <w:rFonts w:ascii="Verdana" w:hAnsi="Verdana"/>
          <w:b/>
          <w:sz w:val="52"/>
          <w:szCs w:val="32"/>
        </w:rPr>
      </w:pPr>
    </w:p>
    <w:p w:rsidR="00467F0F" w:rsidRDefault="00467F0F" w:rsidP="009B549F">
      <w:pPr>
        <w:jc w:val="center"/>
        <w:rPr>
          <w:rFonts w:ascii="Verdana" w:hAnsi="Verdana"/>
          <w:b/>
          <w:sz w:val="52"/>
          <w:szCs w:val="32"/>
        </w:rPr>
      </w:pPr>
    </w:p>
    <w:p w:rsidR="00757984" w:rsidRPr="00774BA8" w:rsidRDefault="00757984" w:rsidP="00757984">
      <w:pPr>
        <w:jc w:val="center"/>
        <w:rPr>
          <w:rFonts w:ascii="Verdana" w:hAnsi="Verdana"/>
          <w:b/>
          <w:sz w:val="32"/>
        </w:rPr>
      </w:pPr>
      <w:r w:rsidRPr="00774BA8">
        <w:rPr>
          <w:rFonts w:ascii="Verdana" w:hAnsi="Verdana"/>
          <w:b/>
          <w:sz w:val="32"/>
        </w:rPr>
        <w:t>St. PETER’S INSTITUTE OF HIGHER EDUCATION AND RESEARCH</w:t>
      </w:r>
    </w:p>
    <w:p w:rsidR="00757984" w:rsidRDefault="00757984" w:rsidP="00757984">
      <w:pPr>
        <w:jc w:val="center"/>
        <w:rPr>
          <w:rFonts w:ascii="Verdana" w:hAnsi="Verdana" w:cs="Arial"/>
        </w:rPr>
      </w:pPr>
      <w:r w:rsidRPr="00E2026F">
        <w:rPr>
          <w:rFonts w:ascii="Verdana" w:hAnsi="Verdana" w:cs="Arial"/>
          <w:sz w:val="20"/>
        </w:rPr>
        <w:t>(</w:t>
      </w:r>
      <w:r w:rsidRPr="00440431">
        <w:rPr>
          <w:rFonts w:ascii="Verdana" w:hAnsi="Verdana" w:cs="Arial"/>
        </w:rPr>
        <w:t xml:space="preserve">Deemed to be </w:t>
      </w:r>
      <w:r>
        <w:rPr>
          <w:rFonts w:ascii="Verdana" w:hAnsi="Verdana" w:cs="Arial"/>
        </w:rPr>
        <w:t>University U/S 3 of the UGC Act</w:t>
      </w:r>
      <w:proofErr w:type="gramStart"/>
      <w:r>
        <w:rPr>
          <w:rFonts w:ascii="Verdana" w:hAnsi="Verdana" w:cs="Arial"/>
        </w:rPr>
        <w:t>,</w:t>
      </w:r>
      <w:r w:rsidRPr="00440431">
        <w:rPr>
          <w:rFonts w:ascii="Verdana" w:hAnsi="Verdana" w:cs="Arial"/>
        </w:rPr>
        <w:t>1956</w:t>
      </w:r>
      <w:proofErr w:type="gramEnd"/>
      <w:r w:rsidRPr="00440431">
        <w:rPr>
          <w:rFonts w:ascii="Verdana" w:hAnsi="Verdana" w:cs="Arial"/>
        </w:rPr>
        <w:t>)</w:t>
      </w:r>
    </w:p>
    <w:p w:rsidR="00757984" w:rsidRPr="008B4E2F" w:rsidRDefault="00757984" w:rsidP="00757984">
      <w:pPr>
        <w:jc w:val="center"/>
        <w:rPr>
          <w:rFonts w:ascii="Verdana" w:hAnsi="Verdana"/>
        </w:rPr>
      </w:pPr>
      <w:r w:rsidRPr="008B4E2F">
        <w:rPr>
          <w:rFonts w:ascii="Verdana" w:hAnsi="Verdana"/>
        </w:rPr>
        <w:t>Avadi, Chennai – 600 054.</w:t>
      </w:r>
    </w:p>
    <w:p w:rsidR="00757984" w:rsidRDefault="00757984" w:rsidP="00757984">
      <w:pPr>
        <w:ind w:left="771"/>
        <w:jc w:val="center"/>
        <w:rPr>
          <w:rFonts w:ascii="Verdana" w:hAnsi="Verdana"/>
        </w:rPr>
      </w:pPr>
    </w:p>
    <w:p w:rsidR="00757984" w:rsidRDefault="00757984" w:rsidP="00757984">
      <w:pPr>
        <w:ind w:left="771"/>
        <w:jc w:val="center"/>
        <w:rPr>
          <w:rFonts w:ascii="Verdana" w:hAnsi="Verdana"/>
        </w:rPr>
      </w:pPr>
    </w:p>
    <w:p w:rsidR="00757984" w:rsidRPr="008B4E2F" w:rsidRDefault="00757984" w:rsidP="00757984">
      <w:pPr>
        <w:ind w:left="771"/>
        <w:jc w:val="center"/>
        <w:rPr>
          <w:rFonts w:ascii="Verdana" w:hAnsi="Verdana"/>
          <w:sz w:val="4"/>
          <w:szCs w:val="32"/>
        </w:rPr>
      </w:pPr>
    </w:p>
    <w:p w:rsidR="00757984" w:rsidRPr="008B4E2F" w:rsidRDefault="00757984" w:rsidP="00757984">
      <w:pPr>
        <w:tabs>
          <w:tab w:val="left" w:pos="4420"/>
        </w:tabs>
        <w:ind w:left="771"/>
        <w:jc w:val="center"/>
        <w:rPr>
          <w:rFonts w:ascii="Verdana" w:hAnsi="Verdana"/>
          <w:sz w:val="10"/>
          <w:szCs w:val="32"/>
        </w:rPr>
      </w:pPr>
    </w:p>
    <w:p w:rsidR="00757984" w:rsidRPr="00F02DFA" w:rsidRDefault="00757984" w:rsidP="00757984">
      <w:pPr>
        <w:jc w:val="center"/>
        <w:rPr>
          <w:rFonts w:ascii="Verdana" w:hAnsi="Verdana"/>
          <w:sz w:val="30"/>
          <w:szCs w:val="32"/>
        </w:rPr>
      </w:pPr>
    </w:p>
    <w:p w:rsidR="009B549F" w:rsidRDefault="00757984" w:rsidP="009B549F">
      <w:pPr>
        <w:ind w:left="771"/>
        <w:jc w:val="center"/>
        <w:rPr>
          <w:rFonts w:ascii="Verdana" w:hAnsi="Verdana"/>
          <w:sz w:val="32"/>
          <w:szCs w:val="32"/>
        </w:rPr>
      </w:pPr>
      <w:r w:rsidRPr="00757984">
        <w:rPr>
          <w:rFonts w:ascii="Verdana" w:hAnsi="Verdana"/>
          <w:noProof/>
          <w:sz w:val="32"/>
          <w:szCs w:val="32"/>
        </w:rPr>
        <w:drawing>
          <wp:inline distT="0" distB="0" distL="0" distR="0">
            <wp:extent cx="1252032" cy="1542332"/>
            <wp:effectExtent l="19050" t="0" r="5268" b="0"/>
            <wp:docPr id="6" name="Picture 6" descr="E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972" cy="154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49F" w:rsidRDefault="009B549F" w:rsidP="009B549F">
      <w:pPr>
        <w:ind w:left="771"/>
        <w:jc w:val="center"/>
        <w:rPr>
          <w:rFonts w:ascii="Verdana" w:hAnsi="Verdana"/>
          <w:sz w:val="32"/>
          <w:szCs w:val="32"/>
        </w:rPr>
      </w:pPr>
    </w:p>
    <w:p w:rsidR="009B549F" w:rsidRDefault="009B549F" w:rsidP="009B549F">
      <w:pPr>
        <w:jc w:val="center"/>
        <w:rPr>
          <w:rFonts w:ascii="Verdana" w:hAnsi="Verdana"/>
          <w:b/>
          <w:sz w:val="36"/>
          <w:szCs w:val="32"/>
        </w:rPr>
      </w:pPr>
    </w:p>
    <w:p w:rsidR="009B549F" w:rsidRPr="00535B6A" w:rsidRDefault="00535B6A" w:rsidP="009B549F">
      <w:pPr>
        <w:jc w:val="center"/>
        <w:rPr>
          <w:rFonts w:ascii="Verdana" w:hAnsi="Verdana"/>
          <w:b/>
          <w:sz w:val="44"/>
          <w:szCs w:val="48"/>
        </w:rPr>
      </w:pPr>
      <w:r w:rsidRPr="00535B6A">
        <w:rPr>
          <w:rFonts w:ascii="Verdana" w:hAnsi="Verdana"/>
          <w:b/>
          <w:sz w:val="44"/>
          <w:szCs w:val="48"/>
        </w:rPr>
        <w:t>M.A. DEGREE PROGRAMME IN ENGLISH LITERATURE</w:t>
      </w:r>
    </w:p>
    <w:p w:rsidR="009B549F" w:rsidRPr="00D05B41" w:rsidRDefault="009B549F" w:rsidP="009B549F">
      <w:pPr>
        <w:jc w:val="center"/>
        <w:rPr>
          <w:rFonts w:ascii="Verdana" w:hAnsi="Verdana"/>
          <w:b/>
          <w:sz w:val="32"/>
          <w:szCs w:val="28"/>
        </w:rPr>
      </w:pPr>
    </w:p>
    <w:p w:rsidR="009B549F" w:rsidRPr="00FD2E85" w:rsidRDefault="009B549F" w:rsidP="009B549F">
      <w:pPr>
        <w:jc w:val="center"/>
        <w:rPr>
          <w:rFonts w:ascii="Verdana" w:hAnsi="Verdana"/>
          <w:b/>
          <w:sz w:val="32"/>
          <w:szCs w:val="30"/>
        </w:rPr>
      </w:pPr>
    </w:p>
    <w:p w:rsidR="009B549F" w:rsidRDefault="002F02EF" w:rsidP="009B549F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(I to </w:t>
      </w:r>
      <w:r w:rsidR="00ED3BB7">
        <w:rPr>
          <w:rFonts w:ascii="Verdana" w:hAnsi="Verdana"/>
          <w:sz w:val="32"/>
          <w:szCs w:val="32"/>
        </w:rPr>
        <w:t>I</w:t>
      </w:r>
      <w:r w:rsidR="009B549F">
        <w:rPr>
          <w:rFonts w:ascii="Verdana" w:hAnsi="Verdana"/>
          <w:sz w:val="32"/>
          <w:szCs w:val="32"/>
        </w:rPr>
        <w:t xml:space="preserve">V </w:t>
      </w:r>
      <w:r w:rsidR="009B549F" w:rsidRPr="00D3149F">
        <w:rPr>
          <w:rFonts w:ascii="Verdana" w:hAnsi="Verdana"/>
          <w:sz w:val="32"/>
          <w:szCs w:val="32"/>
        </w:rPr>
        <w:t>SEMESTERS)</w:t>
      </w:r>
    </w:p>
    <w:p w:rsidR="009B549F" w:rsidRPr="00D3149F" w:rsidRDefault="009B549F" w:rsidP="009B549F">
      <w:pPr>
        <w:jc w:val="center"/>
        <w:rPr>
          <w:rFonts w:ascii="Verdana" w:hAnsi="Verdana"/>
          <w:sz w:val="32"/>
          <w:szCs w:val="32"/>
        </w:rPr>
      </w:pPr>
    </w:p>
    <w:p w:rsidR="009B549F" w:rsidRPr="008B4E2F" w:rsidRDefault="009B549F" w:rsidP="009B549F">
      <w:pPr>
        <w:jc w:val="center"/>
        <w:rPr>
          <w:rFonts w:ascii="Verdana" w:hAnsi="Verdana"/>
          <w:b/>
          <w:sz w:val="20"/>
          <w:szCs w:val="36"/>
        </w:rPr>
      </w:pPr>
    </w:p>
    <w:p w:rsidR="00DB1FE7" w:rsidRDefault="00DB1FE7" w:rsidP="00DB1FE7">
      <w:pPr>
        <w:spacing w:line="360" w:lineRule="auto"/>
        <w:jc w:val="center"/>
        <w:rPr>
          <w:rFonts w:ascii="Verdana" w:hAnsi="Verdana"/>
          <w:b/>
          <w:sz w:val="32"/>
          <w:szCs w:val="36"/>
        </w:rPr>
      </w:pPr>
      <w:r>
        <w:rPr>
          <w:rFonts w:ascii="Verdana" w:hAnsi="Verdana"/>
          <w:b/>
          <w:sz w:val="32"/>
          <w:szCs w:val="36"/>
        </w:rPr>
        <w:t>REGULATIONS AND SYLLABI</w:t>
      </w:r>
    </w:p>
    <w:p w:rsidR="00DB1FE7" w:rsidRDefault="00DB1FE7" w:rsidP="00DB1FE7">
      <w:pPr>
        <w:spacing w:line="360" w:lineRule="auto"/>
        <w:jc w:val="center"/>
        <w:rPr>
          <w:rFonts w:ascii="Verdana" w:hAnsi="Verdana"/>
          <w:b/>
          <w:sz w:val="32"/>
          <w:szCs w:val="36"/>
        </w:rPr>
      </w:pPr>
      <w:r>
        <w:rPr>
          <w:rFonts w:ascii="Verdana" w:hAnsi="Verdana"/>
          <w:b/>
          <w:sz w:val="32"/>
          <w:szCs w:val="36"/>
        </w:rPr>
        <w:t>UNDER</w:t>
      </w:r>
    </w:p>
    <w:p w:rsidR="00DB1FE7" w:rsidRDefault="00DB1FE7" w:rsidP="00DB1FE7">
      <w:pPr>
        <w:spacing w:line="360" w:lineRule="auto"/>
        <w:jc w:val="center"/>
        <w:rPr>
          <w:rFonts w:ascii="Verdana" w:hAnsi="Verdana"/>
          <w:b/>
          <w:sz w:val="32"/>
          <w:szCs w:val="36"/>
        </w:rPr>
      </w:pPr>
      <w:r>
        <w:rPr>
          <w:rFonts w:ascii="Verdana" w:hAnsi="Verdana"/>
          <w:b/>
          <w:sz w:val="32"/>
          <w:szCs w:val="36"/>
        </w:rPr>
        <w:t>CHOICE BASED CREDIT SYSTEM</w:t>
      </w:r>
    </w:p>
    <w:p w:rsidR="00DB1FE7" w:rsidRPr="00D3149F" w:rsidRDefault="00DB1FE7" w:rsidP="00DB1FE7">
      <w:pPr>
        <w:jc w:val="center"/>
        <w:rPr>
          <w:rFonts w:ascii="Verdana" w:hAnsi="Verdana"/>
          <w:b/>
          <w:sz w:val="32"/>
          <w:szCs w:val="36"/>
        </w:rPr>
      </w:pPr>
    </w:p>
    <w:p w:rsidR="00DB1FE7" w:rsidRDefault="00DB1FE7" w:rsidP="00DB1FE7">
      <w:pPr>
        <w:jc w:val="center"/>
        <w:rPr>
          <w:rFonts w:ascii="Verdana" w:hAnsi="Verdana"/>
          <w:b/>
          <w:sz w:val="32"/>
          <w:szCs w:val="32"/>
        </w:rPr>
      </w:pPr>
      <w:r w:rsidRPr="00CD6AD9">
        <w:rPr>
          <w:rFonts w:ascii="Verdana" w:hAnsi="Verdana"/>
          <w:b/>
          <w:sz w:val="32"/>
          <w:szCs w:val="32"/>
        </w:rPr>
        <w:t>REGULATIONS – 201</w:t>
      </w:r>
      <w:r>
        <w:rPr>
          <w:rFonts w:ascii="Verdana" w:hAnsi="Verdana"/>
          <w:b/>
          <w:sz w:val="32"/>
          <w:szCs w:val="32"/>
        </w:rPr>
        <w:t>6</w:t>
      </w:r>
    </w:p>
    <w:p w:rsidR="00DB1FE7" w:rsidRDefault="00DB1FE7" w:rsidP="00DB1FE7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(With Amendments)</w:t>
      </w:r>
    </w:p>
    <w:p w:rsidR="00DB1FE7" w:rsidRPr="00CD6AD9" w:rsidRDefault="00DB1FE7" w:rsidP="00DB1FE7">
      <w:pPr>
        <w:jc w:val="center"/>
        <w:rPr>
          <w:rFonts w:ascii="Verdana" w:hAnsi="Verdana"/>
          <w:b/>
          <w:sz w:val="32"/>
          <w:szCs w:val="32"/>
        </w:rPr>
      </w:pPr>
    </w:p>
    <w:p w:rsidR="00DB1FE7" w:rsidRPr="004D1E8A" w:rsidRDefault="00DB1FE7" w:rsidP="00DB1FE7">
      <w:pPr>
        <w:pStyle w:val="Title"/>
        <w:tabs>
          <w:tab w:val="left" w:pos="887"/>
        </w:tabs>
        <w:rPr>
          <w:rFonts w:ascii="Verdana" w:hAnsi="Verdana"/>
          <w:sz w:val="32"/>
          <w:szCs w:val="30"/>
        </w:rPr>
      </w:pPr>
      <w:r w:rsidRPr="004D1E8A">
        <w:rPr>
          <w:rFonts w:ascii="Verdana" w:hAnsi="Verdana"/>
          <w:sz w:val="32"/>
          <w:szCs w:val="30"/>
        </w:rPr>
        <w:t>(Effective for the Batch of Students Admitted in 2017-18 and 2018-19)</w:t>
      </w:r>
    </w:p>
    <w:p w:rsidR="00E862BC" w:rsidRDefault="00E862BC"/>
    <w:p w:rsidR="009B549F" w:rsidRDefault="009B549F"/>
    <w:p w:rsidR="009B549F" w:rsidRPr="000C7080" w:rsidRDefault="005217CE" w:rsidP="009B549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M</w:t>
      </w:r>
      <w:r w:rsidR="009B549F" w:rsidRPr="000C7080">
        <w:rPr>
          <w:rFonts w:ascii="Verdana" w:hAnsi="Verdana"/>
          <w:b/>
          <w:sz w:val="28"/>
          <w:szCs w:val="28"/>
        </w:rPr>
        <w:t>.</w:t>
      </w:r>
      <w:r w:rsidR="003B1ACD">
        <w:rPr>
          <w:rFonts w:ascii="Verdana" w:hAnsi="Verdana"/>
          <w:b/>
          <w:sz w:val="28"/>
          <w:szCs w:val="28"/>
        </w:rPr>
        <w:t>A</w:t>
      </w:r>
      <w:r w:rsidR="009B549F" w:rsidRPr="000C7080">
        <w:rPr>
          <w:rFonts w:ascii="Verdana" w:hAnsi="Verdana"/>
          <w:b/>
          <w:sz w:val="28"/>
          <w:szCs w:val="28"/>
        </w:rPr>
        <w:t>.</w:t>
      </w:r>
      <w:r w:rsidR="000C7080" w:rsidRPr="000C7080">
        <w:rPr>
          <w:rFonts w:ascii="Verdana" w:hAnsi="Verdana"/>
          <w:b/>
          <w:sz w:val="28"/>
          <w:szCs w:val="28"/>
        </w:rPr>
        <w:t xml:space="preserve"> </w:t>
      </w:r>
      <w:r w:rsidR="003B1ACD">
        <w:rPr>
          <w:rFonts w:ascii="Verdana" w:hAnsi="Verdana"/>
          <w:b/>
          <w:sz w:val="28"/>
          <w:szCs w:val="28"/>
        </w:rPr>
        <w:t>(ENGLISH)</w:t>
      </w:r>
      <w:r w:rsidR="009B549F" w:rsidRPr="000C7080">
        <w:rPr>
          <w:rFonts w:ascii="Verdana" w:hAnsi="Verdana"/>
          <w:b/>
          <w:sz w:val="28"/>
          <w:szCs w:val="28"/>
        </w:rPr>
        <w:t xml:space="preserve"> DEGREE PROGRAMME</w:t>
      </w:r>
    </w:p>
    <w:p w:rsidR="00982406" w:rsidRPr="00982406" w:rsidRDefault="00982406" w:rsidP="009B549F">
      <w:pPr>
        <w:jc w:val="center"/>
        <w:rPr>
          <w:rFonts w:ascii="Verdana" w:hAnsi="Verdana"/>
          <w:b/>
          <w:sz w:val="8"/>
          <w:szCs w:val="8"/>
        </w:rPr>
      </w:pPr>
    </w:p>
    <w:p w:rsidR="009B549F" w:rsidRDefault="009B549F" w:rsidP="009B549F">
      <w:pPr>
        <w:jc w:val="center"/>
        <w:rPr>
          <w:rFonts w:ascii="Verdana" w:hAnsi="Verdana"/>
          <w:sz w:val="22"/>
        </w:rPr>
      </w:pPr>
      <w:r w:rsidRPr="003F7D16">
        <w:rPr>
          <w:rFonts w:ascii="Verdana" w:hAnsi="Verdana"/>
          <w:sz w:val="22"/>
        </w:rPr>
        <w:t xml:space="preserve">Regulations </w:t>
      </w:r>
      <w:r w:rsidR="00982406">
        <w:rPr>
          <w:rFonts w:ascii="Verdana" w:hAnsi="Verdana"/>
          <w:sz w:val="22"/>
        </w:rPr>
        <w:t>–</w:t>
      </w:r>
      <w:r w:rsidR="00AF68A8">
        <w:rPr>
          <w:rFonts w:ascii="Verdana" w:hAnsi="Verdana"/>
          <w:sz w:val="22"/>
        </w:rPr>
        <w:t xml:space="preserve"> </w:t>
      </w:r>
      <w:r w:rsidRPr="003F7D16">
        <w:rPr>
          <w:rFonts w:ascii="Verdana" w:hAnsi="Verdana"/>
          <w:sz w:val="22"/>
        </w:rPr>
        <w:t>2016</w:t>
      </w:r>
    </w:p>
    <w:p w:rsidR="00982406" w:rsidRPr="00982406" w:rsidRDefault="00982406" w:rsidP="009B549F">
      <w:pPr>
        <w:jc w:val="center"/>
        <w:rPr>
          <w:rFonts w:ascii="Verdana" w:hAnsi="Verdana"/>
          <w:sz w:val="8"/>
          <w:szCs w:val="8"/>
        </w:rPr>
      </w:pPr>
    </w:p>
    <w:p w:rsidR="00DB1FE7" w:rsidRPr="00DB1FE7" w:rsidRDefault="00DB1FE7" w:rsidP="00DB1FE7">
      <w:pPr>
        <w:pStyle w:val="Title"/>
        <w:tabs>
          <w:tab w:val="left" w:pos="887"/>
        </w:tabs>
        <w:ind w:left="360"/>
        <w:rPr>
          <w:rFonts w:ascii="Verdana" w:hAnsi="Verdana"/>
          <w:sz w:val="20"/>
          <w:szCs w:val="20"/>
        </w:rPr>
      </w:pPr>
      <w:r w:rsidRPr="00DB1FE7">
        <w:rPr>
          <w:rFonts w:ascii="Verdana" w:hAnsi="Verdana"/>
          <w:sz w:val="20"/>
          <w:szCs w:val="20"/>
        </w:rPr>
        <w:t>(Effective for the Batch of Students Admitted in 2017-18 and 2018-19)</w:t>
      </w:r>
    </w:p>
    <w:p w:rsidR="002820DC" w:rsidRDefault="00C16318" w:rsidP="0098240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C16318">
        <w:rPr>
          <w:rFonts w:ascii="Verdana" w:hAnsi="Verdana"/>
          <w:b/>
          <w:sz w:val="20"/>
          <w:szCs w:val="20"/>
        </w:rPr>
        <w:t>Eligibility:</w:t>
      </w:r>
      <w:r w:rsidR="00BD0FCB">
        <w:rPr>
          <w:rFonts w:ascii="Verdana" w:hAnsi="Verdana"/>
          <w:b/>
          <w:sz w:val="20"/>
          <w:szCs w:val="20"/>
        </w:rPr>
        <w:t xml:space="preserve"> </w:t>
      </w:r>
    </w:p>
    <w:p w:rsidR="000C7080" w:rsidRPr="00200EF5" w:rsidRDefault="00200EF5" w:rsidP="00200EF5">
      <w:pPr>
        <w:pStyle w:val="ListParagraph"/>
        <w:spacing w:line="276" w:lineRule="auto"/>
        <w:ind w:left="360"/>
        <w:jc w:val="both"/>
        <w:rPr>
          <w:rFonts w:ascii="Verdana" w:hAnsi="Verdana"/>
          <w:sz w:val="20"/>
        </w:rPr>
      </w:pPr>
      <w:r w:rsidRPr="00ED397E">
        <w:rPr>
          <w:rFonts w:ascii="Verdana" w:hAnsi="Verdana"/>
          <w:sz w:val="20"/>
        </w:rPr>
        <w:t xml:space="preserve">Candidates who passed </w:t>
      </w:r>
      <w:r w:rsidR="003B1ACD">
        <w:rPr>
          <w:rFonts w:ascii="Verdana" w:hAnsi="Verdana"/>
          <w:sz w:val="20"/>
        </w:rPr>
        <w:t>B.A</w:t>
      </w:r>
      <w:r w:rsidR="00BA43BE">
        <w:rPr>
          <w:rFonts w:ascii="Verdana" w:hAnsi="Verdana"/>
          <w:sz w:val="20"/>
          <w:szCs w:val="20"/>
        </w:rPr>
        <w:t>.</w:t>
      </w:r>
      <w:r w:rsidR="002C4EC4">
        <w:rPr>
          <w:rFonts w:ascii="Verdana" w:hAnsi="Verdana"/>
          <w:sz w:val="20"/>
          <w:szCs w:val="20"/>
        </w:rPr>
        <w:t xml:space="preserve"> Degree in English or B.A. / B.Sc. degree with part – II English in</w:t>
      </w:r>
      <w:r w:rsidRPr="00200EF5">
        <w:rPr>
          <w:rFonts w:ascii="Verdana" w:eastAsia="Arial" w:hAnsi="Verdana"/>
          <w:sz w:val="20"/>
          <w:szCs w:val="20"/>
        </w:rPr>
        <w:t xml:space="preserve"> the </w:t>
      </w:r>
      <w:r>
        <w:rPr>
          <w:rFonts w:ascii="Verdana" w:eastAsia="Arial" w:hAnsi="Verdana"/>
          <w:sz w:val="20"/>
          <w:szCs w:val="20"/>
        </w:rPr>
        <w:t>University</w:t>
      </w:r>
      <w:r w:rsidRPr="00200EF5">
        <w:rPr>
          <w:rFonts w:ascii="Verdana" w:eastAsia="Arial" w:hAnsi="Verdana"/>
          <w:sz w:val="20"/>
          <w:szCs w:val="20"/>
        </w:rPr>
        <w:t xml:space="preserve"> </w:t>
      </w:r>
      <w:r w:rsidR="002C4EC4">
        <w:rPr>
          <w:rFonts w:ascii="Verdana" w:eastAsia="Arial" w:hAnsi="Verdana"/>
          <w:sz w:val="20"/>
          <w:szCs w:val="20"/>
        </w:rPr>
        <w:t xml:space="preserve">or an Examination accepted by the </w:t>
      </w:r>
      <w:r w:rsidR="00FC7EC7">
        <w:rPr>
          <w:rFonts w:ascii="Verdana" w:eastAsia="Arial" w:hAnsi="Verdana"/>
          <w:sz w:val="20"/>
          <w:szCs w:val="20"/>
        </w:rPr>
        <w:t>Institute</w:t>
      </w:r>
      <w:r w:rsidR="002C4EC4">
        <w:rPr>
          <w:rFonts w:ascii="Verdana" w:eastAsia="Arial" w:hAnsi="Verdana"/>
          <w:sz w:val="20"/>
          <w:szCs w:val="20"/>
        </w:rPr>
        <w:t xml:space="preserve"> as equivalent </w:t>
      </w:r>
      <w:r w:rsidR="00F24E3A">
        <w:rPr>
          <w:rFonts w:ascii="Verdana" w:eastAsia="Arial" w:hAnsi="Verdana"/>
          <w:sz w:val="20"/>
          <w:szCs w:val="20"/>
        </w:rPr>
        <w:t>thereto</w:t>
      </w:r>
      <w:r w:rsidR="002C4EC4">
        <w:rPr>
          <w:rFonts w:ascii="Verdana" w:eastAsia="Arial" w:hAnsi="Verdana"/>
          <w:sz w:val="20"/>
          <w:szCs w:val="20"/>
        </w:rPr>
        <w:t xml:space="preserve"> are </w:t>
      </w:r>
      <w:r w:rsidR="002A0CCD">
        <w:rPr>
          <w:rFonts w:ascii="Verdana" w:eastAsiaTheme="minorHAnsi" w:hAnsi="Verdana" w:cs="Verdana"/>
          <w:color w:val="000000"/>
          <w:sz w:val="20"/>
          <w:szCs w:val="20"/>
        </w:rPr>
        <w:t xml:space="preserve">eligible for admission to </w:t>
      </w:r>
      <w:r>
        <w:rPr>
          <w:rFonts w:ascii="Verdana" w:eastAsiaTheme="minorHAnsi" w:hAnsi="Verdana" w:cs="Verdana"/>
          <w:color w:val="000000"/>
          <w:sz w:val="20"/>
          <w:szCs w:val="20"/>
        </w:rPr>
        <w:t>M.</w:t>
      </w:r>
      <w:r w:rsidR="003B1ACD">
        <w:rPr>
          <w:rFonts w:ascii="Verdana" w:eastAsiaTheme="minorHAnsi" w:hAnsi="Verdana" w:cs="Verdana"/>
          <w:color w:val="000000"/>
          <w:sz w:val="20"/>
          <w:szCs w:val="20"/>
        </w:rPr>
        <w:t>A</w:t>
      </w:r>
      <w:r>
        <w:rPr>
          <w:rFonts w:ascii="Verdana" w:eastAsiaTheme="minorHAnsi" w:hAnsi="Verdana" w:cs="Verdana"/>
          <w:color w:val="000000"/>
          <w:sz w:val="20"/>
          <w:szCs w:val="20"/>
        </w:rPr>
        <w:t xml:space="preserve">. Degree </w:t>
      </w:r>
      <w:r w:rsidR="002A0CCD" w:rsidRPr="00415EDD">
        <w:rPr>
          <w:rFonts w:ascii="Verdana" w:eastAsiaTheme="minorHAnsi" w:hAnsi="Verdana" w:cs="Verdana"/>
          <w:color w:val="000000"/>
          <w:sz w:val="20"/>
          <w:szCs w:val="20"/>
        </w:rPr>
        <w:t>Programme in</w:t>
      </w:r>
      <w:r w:rsidR="002A0CCD">
        <w:rPr>
          <w:rFonts w:ascii="Verdana" w:eastAsiaTheme="minorHAnsi" w:hAnsi="Verdana" w:cs="Verdana"/>
          <w:color w:val="000000"/>
          <w:sz w:val="20"/>
          <w:szCs w:val="20"/>
        </w:rPr>
        <w:t xml:space="preserve"> </w:t>
      </w:r>
      <w:r w:rsidR="003B1ACD">
        <w:rPr>
          <w:rFonts w:ascii="Verdana" w:eastAsia="Times" w:hAnsi="Verdana"/>
          <w:sz w:val="20"/>
        </w:rPr>
        <w:t>English</w:t>
      </w:r>
      <w:r w:rsidR="000C7080" w:rsidRPr="00415EDD">
        <w:rPr>
          <w:rFonts w:ascii="Verdana" w:eastAsiaTheme="minorHAnsi" w:hAnsi="Verdana" w:cs="Verdana"/>
          <w:color w:val="000000"/>
          <w:sz w:val="20"/>
          <w:szCs w:val="20"/>
        </w:rPr>
        <w:t xml:space="preserve">. </w:t>
      </w:r>
    </w:p>
    <w:p w:rsidR="00C16318" w:rsidRPr="00BD0FCB" w:rsidRDefault="00C16318" w:rsidP="000C7080">
      <w:pPr>
        <w:pStyle w:val="ListParagraph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2820DC" w:rsidRDefault="00C16318" w:rsidP="0098240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C16318">
        <w:rPr>
          <w:rFonts w:ascii="Verdana" w:hAnsi="Verdana"/>
          <w:b/>
          <w:sz w:val="20"/>
          <w:szCs w:val="20"/>
        </w:rPr>
        <w:t>Duration:</w:t>
      </w:r>
      <w:r w:rsidR="00BD0FCB">
        <w:rPr>
          <w:rFonts w:ascii="Verdana" w:hAnsi="Verdana"/>
          <w:b/>
          <w:sz w:val="20"/>
          <w:szCs w:val="20"/>
        </w:rPr>
        <w:t xml:space="preserve"> </w:t>
      </w:r>
    </w:p>
    <w:p w:rsidR="00BD0FCB" w:rsidRPr="00BD0FCB" w:rsidRDefault="00BD0FCB" w:rsidP="00982406">
      <w:pPr>
        <w:pStyle w:val="ListParagraph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BD0FCB">
        <w:rPr>
          <w:rFonts w:ascii="Verdana" w:hAnsi="Verdana"/>
          <w:sz w:val="20"/>
          <w:szCs w:val="20"/>
        </w:rPr>
        <w:t>T</w:t>
      </w:r>
      <w:r w:rsidR="005217CE">
        <w:rPr>
          <w:rFonts w:ascii="Verdana" w:hAnsi="Verdana"/>
          <w:sz w:val="20"/>
          <w:szCs w:val="20"/>
        </w:rPr>
        <w:t>wo</w:t>
      </w:r>
      <w:r w:rsidRPr="00BD0FCB">
        <w:rPr>
          <w:rFonts w:ascii="Verdana" w:hAnsi="Verdana"/>
          <w:sz w:val="20"/>
          <w:szCs w:val="20"/>
        </w:rPr>
        <w:t xml:space="preserve"> years comprising </w:t>
      </w:r>
      <w:r w:rsidR="005217CE">
        <w:rPr>
          <w:rFonts w:ascii="Verdana" w:hAnsi="Verdana"/>
          <w:sz w:val="20"/>
          <w:szCs w:val="20"/>
        </w:rPr>
        <w:t>4</w:t>
      </w:r>
      <w:r w:rsidRPr="00BD0FCB">
        <w:rPr>
          <w:rFonts w:ascii="Verdana" w:hAnsi="Verdana"/>
          <w:sz w:val="20"/>
          <w:szCs w:val="20"/>
        </w:rPr>
        <w:t xml:space="preserve"> Semesters. Each semester has a minimum of </w:t>
      </w:r>
      <w:r w:rsidR="00A11574">
        <w:rPr>
          <w:rFonts w:ascii="Verdana" w:hAnsi="Verdana"/>
          <w:sz w:val="20"/>
          <w:szCs w:val="20"/>
        </w:rPr>
        <w:t>9</w:t>
      </w:r>
      <w:r w:rsidRPr="00BD0FCB">
        <w:rPr>
          <w:rFonts w:ascii="Verdana" w:hAnsi="Verdana"/>
          <w:sz w:val="20"/>
          <w:szCs w:val="20"/>
        </w:rPr>
        <w:t>0 working days with a minimum of 5 hours a day.</w:t>
      </w:r>
    </w:p>
    <w:p w:rsidR="00BD0FCB" w:rsidRDefault="00BD0FCB" w:rsidP="00982406">
      <w:pPr>
        <w:pStyle w:val="ListParagraph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2820DC" w:rsidRDefault="00BD0FCB" w:rsidP="0098240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BD0FCB">
        <w:rPr>
          <w:rFonts w:ascii="Verdana" w:hAnsi="Verdana"/>
          <w:b/>
          <w:sz w:val="20"/>
          <w:szCs w:val="20"/>
        </w:rPr>
        <w:t>Medium</w:t>
      </w:r>
      <w:r>
        <w:rPr>
          <w:rFonts w:ascii="Verdana" w:hAnsi="Verdana"/>
          <w:b/>
          <w:sz w:val="20"/>
          <w:szCs w:val="20"/>
        </w:rPr>
        <w:t xml:space="preserve">:  </w:t>
      </w:r>
    </w:p>
    <w:p w:rsidR="00BD0FCB" w:rsidRPr="002820DC" w:rsidRDefault="00BD0FCB" w:rsidP="00982406">
      <w:pPr>
        <w:pStyle w:val="ListParagraph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BD0FCB">
        <w:rPr>
          <w:rFonts w:ascii="Verdana" w:hAnsi="Verdana"/>
          <w:sz w:val="20"/>
          <w:szCs w:val="20"/>
        </w:rPr>
        <w:t>English is the medium of instruction and examination</w:t>
      </w:r>
      <w:r w:rsidR="00A11574">
        <w:rPr>
          <w:rFonts w:ascii="Verdana" w:hAnsi="Verdana"/>
          <w:sz w:val="20"/>
          <w:szCs w:val="20"/>
        </w:rPr>
        <w:t>s</w:t>
      </w:r>
      <w:r w:rsidR="002820DC">
        <w:rPr>
          <w:rFonts w:ascii="Verdana" w:hAnsi="Verdana"/>
          <w:sz w:val="20"/>
          <w:szCs w:val="20"/>
        </w:rPr>
        <w:t>.</w:t>
      </w:r>
    </w:p>
    <w:p w:rsidR="002820DC" w:rsidRPr="002820DC" w:rsidRDefault="002820DC" w:rsidP="00982406">
      <w:pPr>
        <w:pStyle w:val="ListParagraph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2820DC" w:rsidRPr="002820DC" w:rsidRDefault="002820DC" w:rsidP="0098240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Eligibility </w:t>
      </w:r>
      <w:r w:rsidR="002A5EA1">
        <w:rPr>
          <w:rFonts w:ascii="Verdana" w:hAnsi="Verdana"/>
          <w:b/>
          <w:sz w:val="20"/>
          <w:szCs w:val="20"/>
        </w:rPr>
        <w:t>for t</w:t>
      </w:r>
      <w:r w:rsidR="00834E14">
        <w:rPr>
          <w:rFonts w:ascii="Verdana" w:hAnsi="Verdana"/>
          <w:b/>
          <w:sz w:val="20"/>
          <w:szCs w:val="20"/>
        </w:rPr>
        <w:t>he Award o</w:t>
      </w:r>
      <w:r w:rsidR="002A5EA1">
        <w:rPr>
          <w:rFonts w:ascii="Verdana" w:hAnsi="Verdana"/>
          <w:b/>
          <w:sz w:val="20"/>
          <w:szCs w:val="20"/>
        </w:rPr>
        <w:t>f Degree</w:t>
      </w:r>
      <w:r>
        <w:rPr>
          <w:rFonts w:ascii="Verdana" w:hAnsi="Verdana"/>
          <w:b/>
          <w:sz w:val="20"/>
          <w:szCs w:val="20"/>
        </w:rPr>
        <w:t xml:space="preserve">: </w:t>
      </w:r>
    </w:p>
    <w:p w:rsidR="002820DC" w:rsidRDefault="002820DC" w:rsidP="00982406">
      <w:pPr>
        <w:pStyle w:val="ListParagraph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2820DC">
        <w:rPr>
          <w:rFonts w:ascii="Verdana" w:hAnsi="Verdana"/>
          <w:sz w:val="20"/>
          <w:szCs w:val="20"/>
        </w:rPr>
        <w:t>A candidate shall be el</w:t>
      </w:r>
      <w:r>
        <w:rPr>
          <w:rFonts w:ascii="Verdana" w:hAnsi="Verdana"/>
          <w:sz w:val="20"/>
          <w:szCs w:val="20"/>
        </w:rPr>
        <w:t>igible for the award of degree only if he/she has undergone the prescribed course of study in the University for a period of not less than t</w:t>
      </w:r>
      <w:r w:rsidR="005217CE">
        <w:rPr>
          <w:rFonts w:ascii="Verdana" w:hAnsi="Verdana"/>
          <w:sz w:val="20"/>
          <w:szCs w:val="20"/>
        </w:rPr>
        <w:t>wo</w:t>
      </w:r>
      <w:r>
        <w:rPr>
          <w:rFonts w:ascii="Verdana" w:hAnsi="Verdana"/>
          <w:sz w:val="20"/>
          <w:szCs w:val="20"/>
        </w:rPr>
        <w:t xml:space="preserve"> academic years</w:t>
      </w:r>
      <w:r w:rsidR="00A11574">
        <w:rPr>
          <w:rFonts w:ascii="Verdana" w:hAnsi="Verdana"/>
          <w:sz w:val="20"/>
          <w:szCs w:val="20"/>
        </w:rPr>
        <w:t xml:space="preserve"> (</w:t>
      </w:r>
      <w:r w:rsidR="005217CE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semesters), passed the examinations of all the </w:t>
      </w:r>
      <w:r w:rsidR="005217CE">
        <w:rPr>
          <w:rFonts w:ascii="Verdana" w:hAnsi="Verdana"/>
          <w:sz w:val="20"/>
          <w:szCs w:val="20"/>
        </w:rPr>
        <w:t>four</w:t>
      </w:r>
      <w:r>
        <w:rPr>
          <w:rFonts w:ascii="Verdana" w:hAnsi="Verdana"/>
          <w:sz w:val="20"/>
          <w:szCs w:val="20"/>
        </w:rPr>
        <w:t xml:space="preserve"> semesters prescribed </w:t>
      </w:r>
      <w:r w:rsidR="00A11574">
        <w:rPr>
          <w:rFonts w:ascii="Verdana" w:hAnsi="Verdana"/>
          <w:sz w:val="20"/>
          <w:szCs w:val="20"/>
        </w:rPr>
        <w:t>carrying</w:t>
      </w:r>
      <w:r>
        <w:rPr>
          <w:rFonts w:ascii="Verdana" w:hAnsi="Verdana"/>
          <w:sz w:val="20"/>
          <w:szCs w:val="20"/>
        </w:rPr>
        <w:t xml:space="preserve"> </w:t>
      </w:r>
      <w:r w:rsidR="00D7396E">
        <w:rPr>
          <w:rFonts w:ascii="Verdana" w:hAnsi="Verdana"/>
          <w:sz w:val="20"/>
          <w:szCs w:val="20"/>
        </w:rPr>
        <w:t>90</w:t>
      </w:r>
      <w:r w:rsidR="001F70CA">
        <w:rPr>
          <w:rFonts w:ascii="Verdana" w:hAnsi="Verdana"/>
          <w:sz w:val="20"/>
          <w:szCs w:val="20"/>
        </w:rPr>
        <w:t xml:space="preserve"> credits and also fulfilled such conditions</w:t>
      </w:r>
      <w:r>
        <w:rPr>
          <w:rFonts w:ascii="Verdana" w:hAnsi="Verdana"/>
          <w:sz w:val="20"/>
          <w:szCs w:val="20"/>
        </w:rPr>
        <w:t xml:space="preserve"> as have been prescribed thereof.</w:t>
      </w:r>
    </w:p>
    <w:p w:rsidR="002820DC" w:rsidRPr="002820DC" w:rsidRDefault="002820DC" w:rsidP="00982406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820DC" w:rsidRDefault="002820DC" w:rsidP="0098240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2820DC">
        <w:rPr>
          <w:rFonts w:ascii="Verdana" w:hAnsi="Verdana"/>
          <w:b/>
          <w:sz w:val="20"/>
          <w:szCs w:val="20"/>
        </w:rPr>
        <w:t>Choice Based Credit System</w:t>
      </w:r>
      <w:r>
        <w:rPr>
          <w:rFonts w:ascii="Verdana" w:hAnsi="Verdana"/>
          <w:b/>
          <w:sz w:val="20"/>
          <w:szCs w:val="20"/>
        </w:rPr>
        <w:t xml:space="preserve">: </w:t>
      </w:r>
    </w:p>
    <w:p w:rsidR="002820DC" w:rsidRDefault="002820DC" w:rsidP="00982406">
      <w:pPr>
        <w:pStyle w:val="ListParagraph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2820DC">
        <w:rPr>
          <w:rFonts w:ascii="Verdana" w:hAnsi="Verdana"/>
          <w:sz w:val="20"/>
          <w:szCs w:val="20"/>
        </w:rPr>
        <w:t>Choice</w:t>
      </w:r>
      <w:r>
        <w:rPr>
          <w:rFonts w:ascii="Verdana" w:hAnsi="Verdana"/>
          <w:sz w:val="20"/>
          <w:szCs w:val="20"/>
        </w:rPr>
        <w:t xml:space="preserve"> Based Credit System is followed with one credit equivalent to one hour for theory paper and two hours fo</w:t>
      </w:r>
      <w:r w:rsidR="00427813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a practical work per week in a cycle of 1</w:t>
      </w:r>
      <w:r w:rsidR="00A11574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weeks (that is, one credit is equal to 18 hours for each theory paper</w:t>
      </w:r>
      <w:r w:rsidR="002A5C69">
        <w:rPr>
          <w:rFonts w:ascii="Verdana" w:hAnsi="Verdana"/>
          <w:sz w:val="20"/>
          <w:szCs w:val="20"/>
        </w:rPr>
        <w:t xml:space="preserve"> and one credit is equal to 36 hours for a practical </w:t>
      </w:r>
      <w:r w:rsidR="00A11574">
        <w:rPr>
          <w:rFonts w:ascii="Verdana" w:hAnsi="Verdana"/>
          <w:sz w:val="20"/>
          <w:szCs w:val="20"/>
        </w:rPr>
        <w:t xml:space="preserve">work </w:t>
      </w:r>
      <w:r w:rsidR="002A5C69">
        <w:rPr>
          <w:rFonts w:ascii="Verdana" w:hAnsi="Verdana"/>
          <w:sz w:val="20"/>
          <w:szCs w:val="20"/>
        </w:rPr>
        <w:t>in a semester in the Time Tab</w:t>
      </w:r>
      <w:r w:rsidR="000C7080">
        <w:rPr>
          <w:rFonts w:ascii="Verdana" w:hAnsi="Verdana"/>
          <w:sz w:val="20"/>
          <w:szCs w:val="20"/>
        </w:rPr>
        <w:t xml:space="preserve">le. The total credit for the </w:t>
      </w:r>
      <w:r w:rsidR="005217CE">
        <w:rPr>
          <w:rFonts w:ascii="Verdana" w:hAnsi="Verdana"/>
          <w:sz w:val="20"/>
          <w:szCs w:val="20"/>
        </w:rPr>
        <w:t>M</w:t>
      </w:r>
      <w:r w:rsidR="000C7080">
        <w:rPr>
          <w:rFonts w:ascii="Verdana" w:hAnsi="Verdana"/>
          <w:sz w:val="20"/>
          <w:szCs w:val="20"/>
        </w:rPr>
        <w:t>.</w:t>
      </w:r>
      <w:r w:rsidR="00E80988">
        <w:rPr>
          <w:rFonts w:ascii="Verdana" w:hAnsi="Verdana"/>
          <w:sz w:val="20"/>
          <w:szCs w:val="20"/>
        </w:rPr>
        <w:t>A</w:t>
      </w:r>
      <w:r w:rsidR="002A5C69">
        <w:rPr>
          <w:rFonts w:ascii="Verdana" w:hAnsi="Verdana"/>
          <w:sz w:val="20"/>
          <w:szCs w:val="20"/>
        </w:rPr>
        <w:t>. Degree Programme</w:t>
      </w:r>
      <w:r w:rsidR="000C7080">
        <w:rPr>
          <w:rFonts w:ascii="Verdana" w:hAnsi="Verdana"/>
          <w:sz w:val="20"/>
          <w:szCs w:val="20"/>
        </w:rPr>
        <w:t xml:space="preserve"> </w:t>
      </w:r>
      <w:r w:rsidR="00E80988">
        <w:rPr>
          <w:rFonts w:ascii="Verdana" w:hAnsi="Verdana"/>
          <w:sz w:val="20"/>
          <w:szCs w:val="20"/>
        </w:rPr>
        <w:t xml:space="preserve">in English </w:t>
      </w:r>
      <w:r w:rsidR="000C7080">
        <w:rPr>
          <w:rFonts w:ascii="Verdana" w:hAnsi="Verdana"/>
          <w:sz w:val="20"/>
          <w:szCs w:val="20"/>
        </w:rPr>
        <w:t>(</w:t>
      </w:r>
      <w:r w:rsidR="005217CE">
        <w:rPr>
          <w:rFonts w:ascii="Verdana" w:hAnsi="Verdana"/>
          <w:sz w:val="20"/>
          <w:szCs w:val="20"/>
        </w:rPr>
        <w:t>4</w:t>
      </w:r>
      <w:r w:rsidR="000C7080">
        <w:rPr>
          <w:rFonts w:ascii="Verdana" w:hAnsi="Verdana"/>
          <w:sz w:val="20"/>
          <w:szCs w:val="20"/>
        </w:rPr>
        <w:t xml:space="preserve"> semesters) is </w:t>
      </w:r>
      <w:r w:rsidR="00D7396E">
        <w:rPr>
          <w:rFonts w:ascii="Verdana" w:hAnsi="Verdana"/>
          <w:sz w:val="20"/>
          <w:szCs w:val="20"/>
        </w:rPr>
        <w:t>90</w:t>
      </w:r>
      <w:r w:rsidR="00310EA3">
        <w:rPr>
          <w:rFonts w:ascii="Verdana" w:hAnsi="Verdana"/>
          <w:sz w:val="20"/>
          <w:szCs w:val="20"/>
        </w:rPr>
        <w:t xml:space="preserve"> credits.</w:t>
      </w:r>
    </w:p>
    <w:p w:rsidR="00310EA3" w:rsidRDefault="00310EA3" w:rsidP="00982406">
      <w:pPr>
        <w:pStyle w:val="ListParagraph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310EA3" w:rsidRPr="00310EA3" w:rsidRDefault="00310EA3" w:rsidP="0098240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310EA3">
        <w:rPr>
          <w:rFonts w:ascii="Verdana" w:hAnsi="Verdana"/>
          <w:b/>
          <w:sz w:val="20"/>
          <w:szCs w:val="20"/>
        </w:rPr>
        <w:t>Weightage for a Continuous and End Assessment</w:t>
      </w:r>
      <w:r>
        <w:rPr>
          <w:rFonts w:ascii="Verdana" w:hAnsi="Verdana"/>
          <w:sz w:val="20"/>
          <w:szCs w:val="20"/>
        </w:rPr>
        <w:t>:</w:t>
      </w:r>
    </w:p>
    <w:p w:rsidR="00310EA3" w:rsidRDefault="00A11574" w:rsidP="00982406">
      <w:pPr>
        <w:pStyle w:val="ListParagraph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w</w:t>
      </w:r>
      <w:r w:rsidR="00310EA3" w:rsidRPr="00310EA3">
        <w:rPr>
          <w:rFonts w:ascii="Verdana" w:hAnsi="Verdana"/>
          <w:sz w:val="20"/>
          <w:szCs w:val="20"/>
        </w:rPr>
        <w:t xml:space="preserve">eightage </w:t>
      </w:r>
      <w:r w:rsidR="00310EA3">
        <w:rPr>
          <w:rFonts w:ascii="Verdana" w:hAnsi="Verdana"/>
          <w:sz w:val="20"/>
          <w:szCs w:val="20"/>
        </w:rPr>
        <w:t xml:space="preserve">for </w:t>
      </w:r>
      <w:r w:rsidR="00310EA3" w:rsidRPr="00310EA3">
        <w:rPr>
          <w:rFonts w:ascii="Verdana" w:hAnsi="Verdana"/>
          <w:sz w:val="20"/>
          <w:szCs w:val="20"/>
        </w:rPr>
        <w:t>Continuous</w:t>
      </w:r>
      <w:r w:rsidR="00310EA3">
        <w:rPr>
          <w:rFonts w:ascii="Verdana" w:hAnsi="Verdana"/>
          <w:sz w:val="20"/>
          <w:szCs w:val="20"/>
        </w:rPr>
        <w:t xml:space="preserve"> Assessment (CA) and End Assessment (EA) is 25:75 unless the ratio is specifically mentioned in the Scheme of Examinations. The question paper is set for </w:t>
      </w:r>
      <w:r w:rsidR="00D60422">
        <w:rPr>
          <w:rFonts w:ascii="Verdana" w:hAnsi="Verdana"/>
          <w:sz w:val="20"/>
          <w:szCs w:val="20"/>
        </w:rPr>
        <w:t>a</w:t>
      </w:r>
      <w:r w:rsidR="00310EA3">
        <w:rPr>
          <w:rFonts w:ascii="Verdana" w:hAnsi="Verdana"/>
          <w:sz w:val="20"/>
          <w:szCs w:val="20"/>
        </w:rPr>
        <w:t xml:space="preserve"> minimum of 100 marks.</w:t>
      </w:r>
    </w:p>
    <w:p w:rsidR="00982406" w:rsidRPr="00982406" w:rsidRDefault="00982406" w:rsidP="00982406">
      <w:pPr>
        <w:pStyle w:val="ListParagraph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310EA3" w:rsidRDefault="00310EA3" w:rsidP="00310EA3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310EA3">
        <w:rPr>
          <w:rFonts w:ascii="Verdana" w:hAnsi="Verdana"/>
          <w:b/>
          <w:sz w:val="20"/>
          <w:szCs w:val="20"/>
        </w:rPr>
        <w:t>Course of Study and Scheme of Examinations:</w:t>
      </w:r>
    </w:p>
    <w:p w:rsidR="000B0ED3" w:rsidRDefault="000B0ED3" w:rsidP="00310EA3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E561BC" w:rsidRDefault="00E561BC" w:rsidP="00E561BC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 w:rsidRPr="00B40B59">
        <w:rPr>
          <w:rFonts w:ascii="Verdana" w:hAnsi="Verdana"/>
          <w:b/>
          <w:sz w:val="20"/>
          <w:szCs w:val="20"/>
        </w:rPr>
        <w:t>I Semester</w:t>
      </w:r>
    </w:p>
    <w:p w:rsidR="00440AAA" w:rsidRDefault="00440AAA" w:rsidP="00E561BC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</w:p>
    <w:tbl>
      <w:tblPr>
        <w:tblW w:w="5746" w:type="pct"/>
        <w:jc w:val="center"/>
        <w:tblInd w:w="-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1380"/>
        <w:gridCol w:w="5150"/>
        <w:gridCol w:w="894"/>
        <w:gridCol w:w="643"/>
        <w:gridCol w:w="643"/>
        <w:gridCol w:w="784"/>
      </w:tblGrid>
      <w:tr w:rsidR="00F9337F" w:rsidRPr="00797D6D" w:rsidTr="00AD5CD6">
        <w:trPr>
          <w:trHeight w:val="319"/>
          <w:jc w:val="center"/>
        </w:trPr>
        <w:tc>
          <w:tcPr>
            <w:tcW w:w="687" w:type="pct"/>
            <w:vMerge w:val="restart"/>
          </w:tcPr>
          <w:p w:rsidR="00440AAA" w:rsidRPr="00797D6D" w:rsidRDefault="00440AAA" w:rsidP="00440AA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40AAA" w:rsidRPr="00797D6D" w:rsidRDefault="00440AAA" w:rsidP="00440A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797D6D">
              <w:rPr>
                <w:rFonts w:ascii="Verdana" w:hAnsi="Verdana"/>
                <w:b/>
                <w:sz w:val="20"/>
                <w:szCs w:val="20"/>
              </w:rPr>
              <w:t>Code No.</w:t>
            </w:r>
          </w:p>
        </w:tc>
        <w:tc>
          <w:tcPr>
            <w:tcW w:w="2967" w:type="pct"/>
            <w:gridSpan w:val="2"/>
            <w:vMerge w:val="restart"/>
          </w:tcPr>
          <w:p w:rsidR="00440AAA" w:rsidRPr="00797D6D" w:rsidRDefault="00440AAA" w:rsidP="00440AA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40AAA" w:rsidRPr="00797D6D" w:rsidRDefault="00440AAA" w:rsidP="00440A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797D6D">
              <w:rPr>
                <w:rFonts w:ascii="Verdana" w:hAnsi="Verdana"/>
                <w:b/>
                <w:sz w:val="20"/>
                <w:szCs w:val="20"/>
              </w:rPr>
              <w:t>Course Title</w:t>
            </w:r>
          </w:p>
        </w:tc>
        <w:tc>
          <w:tcPr>
            <w:tcW w:w="406" w:type="pct"/>
            <w:vMerge w:val="restart"/>
          </w:tcPr>
          <w:p w:rsidR="00440AAA" w:rsidRPr="00797D6D" w:rsidRDefault="00440AAA" w:rsidP="00440A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40AAA" w:rsidRPr="00797D6D" w:rsidRDefault="00440AAA" w:rsidP="00440A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97D6D">
              <w:rPr>
                <w:rFonts w:ascii="Verdana" w:hAnsi="Verdana"/>
                <w:b/>
                <w:sz w:val="20"/>
                <w:szCs w:val="20"/>
              </w:rPr>
              <w:t>Credit</w:t>
            </w:r>
          </w:p>
        </w:tc>
        <w:tc>
          <w:tcPr>
            <w:tcW w:w="940" w:type="pct"/>
            <w:gridSpan w:val="3"/>
          </w:tcPr>
          <w:p w:rsidR="00440AAA" w:rsidRPr="00797D6D" w:rsidRDefault="00440AAA" w:rsidP="00440A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97D6D">
              <w:rPr>
                <w:rFonts w:ascii="Verdana" w:hAnsi="Verdana"/>
                <w:b/>
                <w:sz w:val="20"/>
                <w:szCs w:val="20"/>
              </w:rPr>
              <w:t>Marks</w:t>
            </w:r>
          </w:p>
        </w:tc>
      </w:tr>
      <w:tr w:rsidR="00F9337F" w:rsidRPr="00797D6D" w:rsidTr="00AD5CD6">
        <w:trPr>
          <w:trHeight w:val="319"/>
          <w:jc w:val="center"/>
        </w:trPr>
        <w:tc>
          <w:tcPr>
            <w:tcW w:w="687" w:type="pct"/>
            <w:vMerge/>
          </w:tcPr>
          <w:p w:rsidR="00440AAA" w:rsidRPr="00797D6D" w:rsidRDefault="00440AAA" w:rsidP="00440A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67" w:type="pct"/>
            <w:gridSpan w:val="2"/>
            <w:vMerge/>
          </w:tcPr>
          <w:p w:rsidR="00440AAA" w:rsidRPr="00797D6D" w:rsidRDefault="00440AAA" w:rsidP="00440A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440AAA" w:rsidRPr="00797D6D" w:rsidRDefault="00440AAA" w:rsidP="00440A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2" w:type="pct"/>
          </w:tcPr>
          <w:p w:rsidR="00440AAA" w:rsidRPr="00797D6D" w:rsidRDefault="00440AAA" w:rsidP="00440A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97D6D">
              <w:rPr>
                <w:rFonts w:ascii="Verdana" w:hAnsi="Verdana"/>
                <w:b/>
                <w:sz w:val="20"/>
                <w:szCs w:val="20"/>
              </w:rPr>
              <w:t>CA</w:t>
            </w:r>
          </w:p>
        </w:tc>
        <w:tc>
          <w:tcPr>
            <w:tcW w:w="292" w:type="pct"/>
          </w:tcPr>
          <w:p w:rsidR="00440AAA" w:rsidRPr="00797D6D" w:rsidRDefault="00440AAA" w:rsidP="00440A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97D6D">
              <w:rPr>
                <w:rFonts w:ascii="Verdana" w:hAnsi="Verdana"/>
                <w:b/>
                <w:sz w:val="20"/>
                <w:szCs w:val="20"/>
              </w:rPr>
              <w:t>EA</w:t>
            </w:r>
          </w:p>
        </w:tc>
        <w:tc>
          <w:tcPr>
            <w:tcW w:w="356" w:type="pct"/>
          </w:tcPr>
          <w:p w:rsidR="00440AAA" w:rsidRPr="00797D6D" w:rsidRDefault="00440AAA" w:rsidP="00440A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97D6D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</w:tr>
      <w:tr w:rsidR="00F9337F" w:rsidRPr="00797D6D" w:rsidTr="00AD5CD6">
        <w:trPr>
          <w:trHeight w:val="197"/>
          <w:jc w:val="center"/>
        </w:trPr>
        <w:tc>
          <w:tcPr>
            <w:tcW w:w="687" w:type="pct"/>
          </w:tcPr>
          <w:p w:rsidR="00440AAA" w:rsidRPr="00797D6D" w:rsidRDefault="00440AAA" w:rsidP="00440AAA">
            <w:pPr>
              <w:rPr>
                <w:rFonts w:ascii="Verdana" w:hAnsi="Verdana"/>
                <w:sz w:val="20"/>
                <w:szCs w:val="20"/>
              </w:rPr>
            </w:pPr>
            <w:r w:rsidRPr="00797D6D">
              <w:rPr>
                <w:rFonts w:ascii="Verdana" w:hAnsi="Verdana"/>
                <w:sz w:val="20"/>
                <w:szCs w:val="20"/>
              </w:rPr>
              <w:t>116PENT01</w:t>
            </w:r>
          </w:p>
        </w:tc>
        <w:tc>
          <w:tcPr>
            <w:tcW w:w="627" w:type="pct"/>
            <w:vMerge w:val="restart"/>
          </w:tcPr>
          <w:p w:rsidR="00440AAA" w:rsidRPr="00797D6D" w:rsidRDefault="00440AAA" w:rsidP="00440AA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40AAA" w:rsidRPr="00797D6D" w:rsidRDefault="00440AAA" w:rsidP="00440AA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40AAA" w:rsidRPr="00797D6D" w:rsidRDefault="00440AAA" w:rsidP="00440A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797D6D">
              <w:rPr>
                <w:rFonts w:ascii="Verdana" w:hAnsi="Verdana"/>
                <w:b/>
                <w:sz w:val="20"/>
                <w:szCs w:val="20"/>
              </w:rPr>
              <w:t>Core Sub:</w:t>
            </w:r>
          </w:p>
        </w:tc>
        <w:tc>
          <w:tcPr>
            <w:tcW w:w="2340" w:type="pct"/>
          </w:tcPr>
          <w:p w:rsidR="00440AAA" w:rsidRPr="00797D6D" w:rsidRDefault="00440AAA" w:rsidP="00F9337F">
            <w:pPr>
              <w:rPr>
                <w:rFonts w:ascii="Verdana" w:hAnsi="Verdana"/>
                <w:sz w:val="20"/>
                <w:szCs w:val="20"/>
              </w:rPr>
            </w:pPr>
            <w:r w:rsidRPr="00797D6D">
              <w:rPr>
                <w:rFonts w:ascii="Verdana" w:hAnsi="Verdana"/>
                <w:b/>
                <w:sz w:val="20"/>
                <w:szCs w:val="20"/>
              </w:rPr>
              <w:t>Poetry I</w:t>
            </w:r>
            <w:r w:rsidR="00BA43B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8098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97D6D">
              <w:rPr>
                <w:rFonts w:ascii="Verdana" w:hAnsi="Verdana"/>
                <w:sz w:val="20"/>
                <w:szCs w:val="20"/>
              </w:rPr>
              <w:t>From Chaucer to 17</w:t>
            </w:r>
            <w:r w:rsidRPr="00797D6D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Pr="00797D6D">
              <w:rPr>
                <w:rFonts w:ascii="Verdana" w:hAnsi="Verdana"/>
                <w:sz w:val="20"/>
                <w:szCs w:val="20"/>
              </w:rPr>
              <w:t xml:space="preserve"> Century</w:t>
            </w:r>
          </w:p>
        </w:tc>
        <w:tc>
          <w:tcPr>
            <w:tcW w:w="406" w:type="pct"/>
          </w:tcPr>
          <w:p w:rsidR="00440AAA" w:rsidRPr="00797D6D" w:rsidRDefault="00925329" w:rsidP="00440A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92" w:type="pct"/>
          </w:tcPr>
          <w:p w:rsidR="00440AAA" w:rsidRPr="00797D6D" w:rsidRDefault="00440AAA" w:rsidP="00440A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7D6D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292" w:type="pct"/>
          </w:tcPr>
          <w:p w:rsidR="00440AAA" w:rsidRPr="00797D6D" w:rsidRDefault="00440AAA" w:rsidP="00440A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7D6D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356" w:type="pct"/>
          </w:tcPr>
          <w:p w:rsidR="00440AAA" w:rsidRPr="00797D6D" w:rsidRDefault="00440AAA" w:rsidP="00440A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7D6D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F9337F" w:rsidRPr="00797D6D" w:rsidTr="00AD5CD6">
        <w:trPr>
          <w:trHeight w:val="215"/>
          <w:jc w:val="center"/>
        </w:trPr>
        <w:tc>
          <w:tcPr>
            <w:tcW w:w="687" w:type="pct"/>
          </w:tcPr>
          <w:p w:rsidR="00440AAA" w:rsidRPr="00797D6D" w:rsidRDefault="00440AAA">
            <w:pPr>
              <w:rPr>
                <w:rFonts w:ascii="Verdana" w:hAnsi="Verdana"/>
                <w:sz w:val="20"/>
                <w:szCs w:val="20"/>
              </w:rPr>
            </w:pPr>
            <w:r w:rsidRPr="00797D6D">
              <w:rPr>
                <w:rFonts w:ascii="Verdana" w:hAnsi="Verdana"/>
                <w:sz w:val="20"/>
                <w:szCs w:val="20"/>
              </w:rPr>
              <w:t>116PENT02</w:t>
            </w:r>
          </w:p>
        </w:tc>
        <w:tc>
          <w:tcPr>
            <w:tcW w:w="627" w:type="pct"/>
            <w:vMerge/>
          </w:tcPr>
          <w:p w:rsidR="00440AAA" w:rsidRPr="00797D6D" w:rsidRDefault="00440AAA" w:rsidP="00440A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pct"/>
          </w:tcPr>
          <w:p w:rsidR="00440AAA" w:rsidRPr="00797D6D" w:rsidRDefault="00440AAA" w:rsidP="00BA43BE">
            <w:pPr>
              <w:rPr>
                <w:rFonts w:ascii="Verdana" w:hAnsi="Verdana"/>
                <w:sz w:val="20"/>
                <w:szCs w:val="20"/>
              </w:rPr>
            </w:pPr>
            <w:r w:rsidRPr="00797D6D">
              <w:rPr>
                <w:rFonts w:ascii="Verdana" w:hAnsi="Verdana"/>
                <w:b/>
                <w:sz w:val="20"/>
                <w:szCs w:val="20"/>
              </w:rPr>
              <w:t>Drama I</w:t>
            </w:r>
            <w:r w:rsidR="00BA43B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8098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97D6D">
              <w:rPr>
                <w:rFonts w:ascii="Verdana" w:hAnsi="Verdana"/>
                <w:sz w:val="20"/>
                <w:szCs w:val="20"/>
              </w:rPr>
              <w:t>Elizabethan and Jacobean Drama</w:t>
            </w:r>
          </w:p>
        </w:tc>
        <w:tc>
          <w:tcPr>
            <w:tcW w:w="406" w:type="pct"/>
          </w:tcPr>
          <w:p w:rsidR="00440AAA" w:rsidRPr="00797D6D" w:rsidRDefault="00925329" w:rsidP="00440A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440AAA" w:rsidRPr="00797D6D" w:rsidRDefault="00440AAA" w:rsidP="00440A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7D6D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292" w:type="pct"/>
          </w:tcPr>
          <w:p w:rsidR="00440AAA" w:rsidRPr="00797D6D" w:rsidRDefault="00440AAA" w:rsidP="00440A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7D6D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356" w:type="pct"/>
          </w:tcPr>
          <w:p w:rsidR="00440AAA" w:rsidRPr="00797D6D" w:rsidRDefault="00440AAA" w:rsidP="00440A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7D6D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F9337F" w:rsidRPr="00797D6D" w:rsidTr="00AD5CD6">
        <w:trPr>
          <w:trHeight w:val="215"/>
          <w:jc w:val="center"/>
        </w:trPr>
        <w:tc>
          <w:tcPr>
            <w:tcW w:w="687" w:type="pct"/>
          </w:tcPr>
          <w:p w:rsidR="00440AAA" w:rsidRPr="00797D6D" w:rsidRDefault="00440AAA">
            <w:pPr>
              <w:rPr>
                <w:rFonts w:ascii="Verdana" w:hAnsi="Verdana"/>
                <w:sz w:val="20"/>
                <w:szCs w:val="20"/>
              </w:rPr>
            </w:pPr>
            <w:r w:rsidRPr="00797D6D">
              <w:rPr>
                <w:rFonts w:ascii="Verdana" w:hAnsi="Verdana"/>
                <w:sz w:val="20"/>
                <w:szCs w:val="20"/>
              </w:rPr>
              <w:t>116PENT03</w:t>
            </w:r>
          </w:p>
        </w:tc>
        <w:tc>
          <w:tcPr>
            <w:tcW w:w="627" w:type="pct"/>
            <w:vMerge/>
          </w:tcPr>
          <w:p w:rsidR="00440AAA" w:rsidRPr="00797D6D" w:rsidRDefault="00440AAA" w:rsidP="00440A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pct"/>
          </w:tcPr>
          <w:p w:rsidR="00F9337F" w:rsidRDefault="00440AAA" w:rsidP="00BA43BE">
            <w:pPr>
              <w:rPr>
                <w:rFonts w:ascii="Verdana" w:hAnsi="Verdana"/>
                <w:sz w:val="20"/>
                <w:szCs w:val="20"/>
              </w:rPr>
            </w:pPr>
            <w:r w:rsidRPr="00797D6D">
              <w:rPr>
                <w:rFonts w:ascii="Verdana" w:hAnsi="Verdana"/>
                <w:b/>
                <w:sz w:val="20"/>
                <w:szCs w:val="20"/>
              </w:rPr>
              <w:t>Fiction I</w:t>
            </w:r>
            <w:r w:rsidR="00BA43B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97D6D">
              <w:rPr>
                <w:rFonts w:ascii="Verdana" w:hAnsi="Verdana"/>
                <w:sz w:val="20"/>
                <w:szCs w:val="20"/>
              </w:rPr>
              <w:t xml:space="preserve">Origins and Developments </w:t>
            </w:r>
            <w:proofErr w:type="spellStart"/>
            <w:r w:rsidRPr="00797D6D">
              <w:rPr>
                <w:rFonts w:ascii="Verdana" w:hAnsi="Verdana"/>
                <w:sz w:val="20"/>
                <w:szCs w:val="20"/>
              </w:rPr>
              <w:t>upto</w:t>
            </w:r>
            <w:proofErr w:type="spellEnd"/>
            <w:r w:rsidRPr="00797D6D"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797D6D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Pr="00797D6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9337F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440AAA" w:rsidRPr="00797D6D" w:rsidRDefault="00F9337F" w:rsidP="00BA43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</w:t>
            </w:r>
            <w:r w:rsidR="00440AAA" w:rsidRPr="00797D6D">
              <w:rPr>
                <w:rFonts w:ascii="Verdana" w:hAnsi="Verdana"/>
                <w:sz w:val="20"/>
                <w:szCs w:val="20"/>
              </w:rPr>
              <w:t>Century</w:t>
            </w:r>
            <w:r w:rsidR="00E52888" w:rsidRPr="00E52888">
              <w:rPr>
                <w:rFonts w:ascii="Verdana" w:hAnsi="Verdana"/>
                <w:b/>
                <w:sz w:val="20"/>
                <w:szCs w:val="20"/>
              </w:rPr>
              <w:t>**</w:t>
            </w:r>
          </w:p>
        </w:tc>
        <w:tc>
          <w:tcPr>
            <w:tcW w:w="406" w:type="pct"/>
          </w:tcPr>
          <w:p w:rsidR="00440AAA" w:rsidRPr="00797D6D" w:rsidRDefault="00925329" w:rsidP="00440A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92" w:type="pct"/>
          </w:tcPr>
          <w:p w:rsidR="00440AAA" w:rsidRPr="00797D6D" w:rsidRDefault="00440AAA" w:rsidP="00440A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7D6D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292" w:type="pct"/>
          </w:tcPr>
          <w:p w:rsidR="00440AAA" w:rsidRPr="00797D6D" w:rsidRDefault="00440AAA" w:rsidP="00440A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7D6D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356" w:type="pct"/>
          </w:tcPr>
          <w:p w:rsidR="00440AAA" w:rsidRPr="00797D6D" w:rsidRDefault="00440AAA" w:rsidP="00440A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7D6D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F9337F" w:rsidRPr="00797D6D" w:rsidTr="00AD5CD6">
        <w:trPr>
          <w:trHeight w:val="215"/>
          <w:jc w:val="center"/>
        </w:trPr>
        <w:tc>
          <w:tcPr>
            <w:tcW w:w="687" w:type="pct"/>
          </w:tcPr>
          <w:p w:rsidR="00440AAA" w:rsidRPr="00797D6D" w:rsidRDefault="00440AAA">
            <w:pPr>
              <w:rPr>
                <w:rFonts w:ascii="Verdana" w:hAnsi="Verdana"/>
                <w:sz w:val="20"/>
                <w:szCs w:val="20"/>
              </w:rPr>
            </w:pPr>
            <w:r w:rsidRPr="00797D6D">
              <w:rPr>
                <w:rFonts w:ascii="Verdana" w:hAnsi="Verdana"/>
                <w:sz w:val="20"/>
                <w:szCs w:val="20"/>
              </w:rPr>
              <w:t>116PENT04</w:t>
            </w:r>
          </w:p>
        </w:tc>
        <w:tc>
          <w:tcPr>
            <w:tcW w:w="627" w:type="pct"/>
            <w:vMerge/>
          </w:tcPr>
          <w:p w:rsidR="00440AAA" w:rsidRPr="00797D6D" w:rsidRDefault="00440AAA" w:rsidP="00440A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pct"/>
          </w:tcPr>
          <w:p w:rsidR="00440AAA" w:rsidRPr="00797D6D" w:rsidRDefault="00440AAA" w:rsidP="0060571B">
            <w:pPr>
              <w:rPr>
                <w:rFonts w:ascii="Verdana" w:hAnsi="Verdana"/>
                <w:sz w:val="20"/>
                <w:szCs w:val="20"/>
              </w:rPr>
            </w:pPr>
            <w:r w:rsidRPr="00797D6D">
              <w:rPr>
                <w:rFonts w:ascii="Verdana" w:hAnsi="Verdana"/>
                <w:sz w:val="20"/>
                <w:szCs w:val="20"/>
              </w:rPr>
              <w:t>Indian Writing in English and in Translation</w:t>
            </w:r>
          </w:p>
        </w:tc>
        <w:tc>
          <w:tcPr>
            <w:tcW w:w="406" w:type="pct"/>
          </w:tcPr>
          <w:p w:rsidR="00440AAA" w:rsidRPr="00797D6D" w:rsidRDefault="00D7396E" w:rsidP="00440A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440AAA" w:rsidRPr="00797D6D" w:rsidRDefault="008D275B" w:rsidP="00440A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7D6D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292" w:type="pct"/>
          </w:tcPr>
          <w:p w:rsidR="00440AAA" w:rsidRPr="00797D6D" w:rsidRDefault="008D275B" w:rsidP="00440A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7D6D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356" w:type="pct"/>
          </w:tcPr>
          <w:p w:rsidR="00440AAA" w:rsidRPr="00797D6D" w:rsidRDefault="008D275B" w:rsidP="00440A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7D6D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F9337F" w:rsidRPr="00797D6D" w:rsidTr="00FA4E83">
        <w:trPr>
          <w:trHeight w:val="70"/>
          <w:jc w:val="center"/>
        </w:trPr>
        <w:tc>
          <w:tcPr>
            <w:tcW w:w="687" w:type="pct"/>
          </w:tcPr>
          <w:p w:rsidR="00440AAA" w:rsidRPr="00797D6D" w:rsidRDefault="00440AAA" w:rsidP="00440AAA">
            <w:pPr>
              <w:rPr>
                <w:rFonts w:ascii="Verdana" w:hAnsi="Verdana"/>
                <w:sz w:val="20"/>
                <w:szCs w:val="20"/>
              </w:rPr>
            </w:pPr>
            <w:r w:rsidRPr="00797D6D">
              <w:rPr>
                <w:rFonts w:ascii="Verdana" w:hAnsi="Verdana"/>
                <w:sz w:val="20"/>
                <w:szCs w:val="20"/>
              </w:rPr>
              <w:t>116PENT05</w:t>
            </w:r>
          </w:p>
        </w:tc>
        <w:tc>
          <w:tcPr>
            <w:tcW w:w="2967" w:type="pct"/>
            <w:gridSpan w:val="2"/>
            <w:vAlign w:val="bottom"/>
          </w:tcPr>
          <w:p w:rsidR="00440AAA" w:rsidRPr="00797D6D" w:rsidRDefault="008D275B" w:rsidP="00F9337F">
            <w:pPr>
              <w:spacing w:line="261" w:lineRule="exact"/>
              <w:ind w:right="40"/>
              <w:rPr>
                <w:rFonts w:ascii="Verdana" w:eastAsia="Times" w:hAnsi="Verdana"/>
                <w:sz w:val="20"/>
                <w:szCs w:val="20"/>
              </w:rPr>
            </w:pPr>
            <w:r w:rsidRPr="00797D6D">
              <w:rPr>
                <w:rFonts w:ascii="Verdana" w:hAnsi="Verdana"/>
                <w:b/>
                <w:sz w:val="20"/>
                <w:szCs w:val="20"/>
              </w:rPr>
              <w:t>Elective</w:t>
            </w:r>
            <w:r w:rsidR="00F9337F">
              <w:rPr>
                <w:rFonts w:ascii="Verdana" w:hAnsi="Verdana"/>
                <w:b/>
                <w:sz w:val="20"/>
                <w:szCs w:val="20"/>
              </w:rPr>
              <w:t xml:space="preserve"> I </w:t>
            </w:r>
            <w:r w:rsidRPr="00797D6D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440AAA" w:rsidRPr="00797D6D">
              <w:rPr>
                <w:rFonts w:ascii="Verdana" w:hAnsi="Verdana"/>
                <w:sz w:val="20"/>
                <w:szCs w:val="20"/>
              </w:rPr>
              <w:t>Classics In Translation</w:t>
            </w:r>
            <w:r w:rsidR="004A1C93" w:rsidRPr="00797D6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06" w:type="pct"/>
          </w:tcPr>
          <w:p w:rsidR="00440AAA" w:rsidRPr="00797D6D" w:rsidRDefault="00D7396E" w:rsidP="00440A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92" w:type="pct"/>
          </w:tcPr>
          <w:p w:rsidR="00440AAA" w:rsidRPr="00797D6D" w:rsidRDefault="00440AAA" w:rsidP="00440A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7D6D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292" w:type="pct"/>
          </w:tcPr>
          <w:p w:rsidR="00440AAA" w:rsidRPr="00797D6D" w:rsidRDefault="00440AAA" w:rsidP="00440A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7D6D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356" w:type="pct"/>
          </w:tcPr>
          <w:p w:rsidR="00440AAA" w:rsidRPr="00797D6D" w:rsidRDefault="00440AAA" w:rsidP="00440A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7D6D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FA4E83" w:rsidRPr="00797D6D" w:rsidTr="00F9337F">
        <w:trPr>
          <w:trHeight w:val="215"/>
          <w:jc w:val="center"/>
        </w:trPr>
        <w:tc>
          <w:tcPr>
            <w:tcW w:w="3653" w:type="pct"/>
            <w:gridSpan w:val="3"/>
          </w:tcPr>
          <w:p w:rsidR="00FA4E83" w:rsidRPr="00797D6D" w:rsidRDefault="00FA4E83" w:rsidP="00440AA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97D6D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406" w:type="pct"/>
          </w:tcPr>
          <w:p w:rsidR="00FA4E83" w:rsidRPr="00797D6D" w:rsidRDefault="00053B5A" w:rsidP="00AD5CD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23</w:t>
            </w:r>
            <w:bookmarkStart w:id="0" w:name="_GoBack"/>
            <w:bookmarkEnd w:id="0"/>
          </w:p>
        </w:tc>
        <w:tc>
          <w:tcPr>
            <w:tcW w:w="292" w:type="pct"/>
          </w:tcPr>
          <w:p w:rsidR="00FA4E83" w:rsidRPr="00797D6D" w:rsidRDefault="00925329" w:rsidP="008D275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125</w:t>
            </w:r>
          </w:p>
        </w:tc>
        <w:tc>
          <w:tcPr>
            <w:tcW w:w="292" w:type="pct"/>
          </w:tcPr>
          <w:p w:rsidR="00FA4E83" w:rsidRPr="00797D6D" w:rsidRDefault="00925329" w:rsidP="0074246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375</w:t>
            </w:r>
          </w:p>
        </w:tc>
        <w:tc>
          <w:tcPr>
            <w:tcW w:w="356" w:type="pct"/>
          </w:tcPr>
          <w:p w:rsidR="00FA4E83" w:rsidRPr="00797D6D" w:rsidRDefault="00925329" w:rsidP="00440A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500</w:t>
            </w:r>
          </w:p>
        </w:tc>
      </w:tr>
    </w:tbl>
    <w:p w:rsidR="00E52888" w:rsidRDefault="00E133F7" w:rsidP="00E133F7">
      <w:pPr>
        <w:pStyle w:val="ListParagraph"/>
        <w:ind w:left="0"/>
        <w:rPr>
          <w:rFonts w:ascii="Verdana" w:hAnsi="Verdana"/>
          <w:b/>
          <w:sz w:val="18"/>
          <w:szCs w:val="30"/>
        </w:rPr>
      </w:pPr>
      <w:r w:rsidRPr="003D74F7">
        <w:rPr>
          <w:rFonts w:ascii="Verdana" w:hAnsi="Verdana"/>
          <w:b/>
          <w:sz w:val="18"/>
          <w:szCs w:val="30"/>
        </w:rPr>
        <w:t>*</w:t>
      </w:r>
      <w:r>
        <w:rPr>
          <w:rFonts w:ascii="Verdana" w:hAnsi="Verdana"/>
          <w:b/>
          <w:sz w:val="18"/>
          <w:szCs w:val="30"/>
        </w:rPr>
        <w:t xml:space="preserve">For the </w:t>
      </w:r>
      <w:r w:rsidRPr="003D74F7">
        <w:rPr>
          <w:rFonts w:ascii="Verdana" w:hAnsi="Verdana"/>
          <w:b/>
          <w:sz w:val="18"/>
          <w:szCs w:val="30"/>
        </w:rPr>
        <w:t>Batch of Students Admitted in 2018-19</w:t>
      </w:r>
    </w:p>
    <w:p w:rsidR="00E52888" w:rsidRPr="00E52888" w:rsidRDefault="00E52888" w:rsidP="00E133F7">
      <w:pPr>
        <w:pStyle w:val="ListParagraph"/>
        <w:ind w:left="0"/>
        <w:rPr>
          <w:rFonts w:ascii="Verdana" w:hAnsi="Verdana"/>
          <w:b/>
          <w:sz w:val="18"/>
          <w:szCs w:val="30"/>
        </w:rPr>
      </w:pPr>
      <w:proofErr w:type="gramStart"/>
      <w:r w:rsidRPr="00E52888">
        <w:rPr>
          <w:rFonts w:ascii="Verdana" w:hAnsi="Verdana"/>
          <w:b/>
          <w:sz w:val="20"/>
          <w:szCs w:val="20"/>
        </w:rPr>
        <w:t>**</w:t>
      </w:r>
      <w:r>
        <w:rPr>
          <w:rFonts w:ascii="Verdana" w:hAnsi="Verdana"/>
          <w:b/>
          <w:sz w:val="20"/>
          <w:szCs w:val="20"/>
        </w:rPr>
        <w:t xml:space="preserve"> Effective From the Batch of Students</w:t>
      </w:r>
      <w:proofErr w:type="gramEnd"/>
      <w:r>
        <w:rPr>
          <w:rFonts w:ascii="Verdana" w:hAnsi="Verdana"/>
          <w:b/>
          <w:sz w:val="20"/>
          <w:szCs w:val="20"/>
        </w:rPr>
        <w:t xml:space="preserve"> admitted in 2018-19(Revised Syllabus)</w:t>
      </w:r>
    </w:p>
    <w:p w:rsidR="00440AAA" w:rsidRDefault="00440AAA" w:rsidP="00E561BC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</w:p>
    <w:p w:rsidR="00BA43BE" w:rsidRDefault="00BA43BE" w:rsidP="00A61EE9">
      <w:pPr>
        <w:jc w:val="center"/>
        <w:rPr>
          <w:rFonts w:ascii="Verdana" w:hAnsi="Verdana"/>
          <w:b/>
          <w:sz w:val="20"/>
          <w:szCs w:val="20"/>
        </w:rPr>
      </w:pPr>
    </w:p>
    <w:p w:rsidR="00E561BC" w:rsidRDefault="00E561BC" w:rsidP="00A61EE9">
      <w:pPr>
        <w:jc w:val="center"/>
        <w:rPr>
          <w:rFonts w:ascii="Verdana" w:hAnsi="Verdana"/>
          <w:b/>
          <w:sz w:val="20"/>
          <w:szCs w:val="20"/>
        </w:rPr>
      </w:pPr>
      <w:r w:rsidRPr="00B40B59">
        <w:rPr>
          <w:rFonts w:ascii="Verdana" w:hAnsi="Verdana"/>
          <w:b/>
          <w:sz w:val="20"/>
          <w:szCs w:val="20"/>
        </w:rPr>
        <w:lastRenderedPageBreak/>
        <w:t xml:space="preserve">II Semester </w:t>
      </w:r>
    </w:p>
    <w:p w:rsidR="008D275B" w:rsidRDefault="008D275B" w:rsidP="008D275B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</w:p>
    <w:tbl>
      <w:tblPr>
        <w:tblW w:w="5711" w:type="pct"/>
        <w:jc w:val="center"/>
        <w:tblInd w:w="-1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439"/>
        <w:gridCol w:w="5027"/>
        <w:gridCol w:w="893"/>
        <w:gridCol w:w="643"/>
        <w:gridCol w:w="643"/>
        <w:gridCol w:w="783"/>
      </w:tblGrid>
      <w:tr w:rsidR="00F9337F" w:rsidRPr="004A1C93" w:rsidTr="00F9337F">
        <w:trPr>
          <w:trHeight w:val="319"/>
          <w:jc w:val="center"/>
        </w:trPr>
        <w:tc>
          <w:tcPr>
            <w:tcW w:w="690" w:type="pct"/>
            <w:vMerge w:val="restart"/>
          </w:tcPr>
          <w:p w:rsidR="008D275B" w:rsidRPr="004A1C93" w:rsidRDefault="008D275B" w:rsidP="00E043E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D275B" w:rsidRPr="004A1C93" w:rsidRDefault="008D275B" w:rsidP="00E043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1C93">
              <w:rPr>
                <w:rFonts w:ascii="Verdana" w:hAnsi="Verdana"/>
                <w:b/>
                <w:sz w:val="20"/>
                <w:szCs w:val="20"/>
              </w:rPr>
              <w:t>Code No.</w:t>
            </w:r>
          </w:p>
        </w:tc>
        <w:tc>
          <w:tcPr>
            <w:tcW w:w="2956" w:type="pct"/>
            <w:gridSpan w:val="2"/>
            <w:vMerge w:val="restart"/>
          </w:tcPr>
          <w:p w:rsidR="008D275B" w:rsidRPr="004A1C93" w:rsidRDefault="008D275B" w:rsidP="00E043E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D275B" w:rsidRPr="004A1C93" w:rsidRDefault="008D275B" w:rsidP="00E043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1C93">
              <w:rPr>
                <w:rFonts w:ascii="Verdana" w:hAnsi="Verdana"/>
                <w:b/>
                <w:sz w:val="20"/>
                <w:szCs w:val="20"/>
              </w:rPr>
              <w:t>Course Title</w:t>
            </w:r>
          </w:p>
        </w:tc>
        <w:tc>
          <w:tcPr>
            <w:tcW w:w="408" w:type="pct"/>
            <w:vMerge w:val="restart"/>
          </w:tcPr>
          <w:p w:rsidR="008D275B" w:rsidRPr="004A1C93" w:rsidRDefault="008D275B" w:rsidP="00E043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D275B" w:rsidRPr="004A1C93" w:rsidRDefault="008D275B" w:rsidP="00E043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A1C93">
              <w:rPr>
                <w:rFonts w:ascii="Verdana" w:hAnsi="Verdana"/>
                <w:b/>
                <w:sz w:val="20"/>
                <w:szCs w:val="20"/>
              </w:rPr>
              <w:t>Credit</w:t>
            </w:r>
          </w:p>
        </w:tc>
        <w:tc>
          <w:tcPr>
            <w:tcW w:w="946" w:type="pct"/>
            <w:gridSpan w:val="3"/>
          </w:tcPr>
          <w:p w:rsidR="008D275B" w:rsidRPr="004A1C93" w:rsidRDefault="008D275B" w:rsidP="00E043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A1C93">
              <w:rPr>
                <w:rFonts w:ascii="Verdana" w:hAnsi="Verdana"/>
                <w:b/>
                <w:sz w:val="20"/>
                <w:szCs w:val="20"/>
              </w:rPr>
              <w:t>Marks</w:t>
            </w:r>
          </w:p>
        </w:tc>
      </w:tr>
      <w:tr w:rsidR="00F9337F" w:rsidRPr="004A1C93" w:rsidTr="00F9337F">
        <w:trPr>
          <w:trHeight w:val="319"/>
          <w:jc w:val="center"/>
        </w:trPr>
        <w:tc>
          <w:tcPr>
            <w:tcW w:w="690" w:type="pct"/>
            <w:vMerge/>
          </w:tcPr>
          <w:p w:rsidR="008D275B" w:rsidRPr="004A1C93" w:rsidRDefault="008D275B" w:rsidP="00E043E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56" w:type="pct"/>
            <w:gridSpan w:val="2"/>
            <w:vMerge/>
          </w:tcPr>
          <w:p w:rsidR="008D275B" w:rsidRPr="004A1C93" w:rsidRDefault="008D275B" w:rsidP="00E043E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8D275B" w:rsidRPr="004A1C93" w:rsidRDefault="008D275B" w:rsidP="00E043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4" w:type="pct"/>
          </w:tcPr>
          <w:p w:rsidR="008D275B" w:rsidRPr="004A1C93" w:rsidRDefault="008D275B" w:rsidP="00E043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A1C93">
              <w:rPr>
                <w:rFonts w:ascii="Verdana" w:hAnsi="Verdana"/>
                <w:b/>
                <w:sz w:val="20"/>
                <w:szCs w:val="20"/>
              </w:rPr>
              <w:t>CA</w:t>
            </w:r>
          </w:p>
        </w:tc>
        <w:tc>
          <w:tcPr>
            <w:tcW w:w="294" w:type="pct"/>
          </w:tcPr>
          <w:p w:rsidR="008D275B" w:rsidRPr="004A1C93" w:rsidRDefault="008D275B" w:rsidP="00E043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A1C93">
              <w:rPr>
                <w:rFonts w:ascii="Verdana" w:hAnsi="Verdana"/>
                <w:b/>
                <w:sz w:val="20"/>
                <w:szCs w:val="20"/>
              </w:rPr>
              <w:t>EA</w:t>
            </w:r>
          </w:p>
        </w:tc>
        <w:tc>
          <w:tcPr>
            <w:tcW w:w="358" w:type="pct"/>
          </w:tcPr>
          <w:p w:rsidR="008D275B" w:rsidRPr="004A1C93" w:rsidRDefault="008D275B" w:rsidP="00E043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A1C93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</w:tr>
      <w:tr w:rsidR="00F9337F" w:rsidRPr="004A1C93" w:rsidTr="00F9337F">
        <w:trPr>
          <w:trHeight w:val="197"/>
          <w:jc w:val="center"/>
        </w:trPr>
        <w:tc>
          <w:tcPr>
            <w:tcW w:w="690" w:type="pct"/>
          </w:tcPr>
          <w:p w:rsidR="008D275B" w:rsidRPr="004A1C93" w:rsidRDefault="008D275B" w:rsidP="00E043E9">
            <w:pPr>
              <w:rPr>
                <w:rFonts w:ascii="Verdana" w:hAnsi="Verdana"/>
                <w:sz w:val="20"/>
                <w:szCs w:val="20"/>
              </w:rPr>
            </w:pPr>
            <w:r w:rsidRPr="004A1C93">
              <w:rPr>
                <w:rFonts w:ascii="Verdana" w:hAnsi="Verdana"/>
                <w:sz w:val="20"/>
                <w:szCs w:val="20"/>
              </w:rPr>
              <w:t>216PENT01</w:t>
            </w:r>
          </w:p>
        </w:tc>
        <w:tc>
          <w:tcPr>
            <w:tcW w:w="658" w:type="pct"/>
            <w:vMerge w:val="restart"/>
          </w:tcPr>
          <w:p w:rsidR="008D275B" w:rsidRPr="004A1C93" w:rsidRDefault="008D275B" w:rsidP="00E043E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D275B" w:rsidRPr="004A1C93" w:rsidRDefault="008D275B" w:rsidP="00E043E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D275B" w:rsidRPr="004A1C93" w:rsidRDefault="008D275B" w:rsidP="00E043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1C93">
              <w:rPr>
                <w:rFonts w:ascii="Verdana" w:hAnsi="Verdana"/>
                <w:b/>
                <w:sz w:val="20"/>
                <w:szCs w:val="20"/>
              </w:rPr>
              <w:t>Core Sub:</w:t>
            </w:r>
          </w:p>
        </w:tc>
        <w:tc>
          <w:tcPr>
            <w:tcW w:w="2298" w:type="pct"/>
          </w:tcPr>
          <w:p w:rsidR="008D275B" w:rsidRPr="004A1C93" w:rsidRDefault="004A1C93" w:rsidP="0060571B">
            <w:pPr>
              <w:rPr>
                <w:rFonts w:ascii="Verdana" w:hAnsi="Verdana"/>
                <w:sz w:val="20"/>
                <w:szCs w:val="20"/>
              </w:rPr>
            </w:pPr>
            <w:r w:rsidRPr="004A1C93">
              <w:rPr>
                <w:rFonts w:ascii="Verdana" w:hAnsi="Verdana"/>
                <w:sz w:val="20"/>
                <w:szCs w:val="20"/>
              </w:rPr>
              <w:t>American Literature</w:t>
            </w:r>
          </w:p>
        </w:tc>
        <w:tc>
          <w:tcPr>
            <w:tcW w:w="408" w:type="pct"/>
          </w:tcPr>
          <w:p w:rsidR="008D275B" w:rsidRPr="004A1C93" w:rsidRDefault="008D275B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1C9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94" w:type="pct"/>
          </w:tcPr>
          <w:p w:rsidR="008D275B" w:rsidRPr="004A1C93" w:rsidRDefault="008D275B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1C93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294" w:type="pct"/>
          </w:tcPr>
          <w:p w:rsidR="008D275B" w:rsidRPr="004A1C93" w:rsidRDefault="008D275B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1C93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358" w:type="pct"/>
          </w:tcPr>
          <w:p w:rsidR="008D275B" w:rsidRPr="004A1C93" w:rsidRDefault="008D275B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1C93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F9337F" w:rsidRPr="004A1C93" w:rsidTr="00F9337F">
        <w:trPr>
          <w:trHeight w:val="215"/>
          <w:jc w:val="center"/>
        </w:trPr>
        <w:tc>
          <w:tcPr>
            <w:tcW w:w="690" w:type="pct"/>
          </w:tcPr>
          <w:p w:rsidR="008D275B" w:rsidRPr="004A1C93" w:rsidRDefault="008D275B" w:rsidP="00E043E9">
            <w:pPr>
              <w:rPr>
                <w:rFonts w:ascii="Verdana" w:hAnsi="Verdana"/>
                <w:sz w:val="20"/>
                <w:szCs w:val="20"/>
              </w:rPr>
            </w:pPr>
            <w:r w:rsidRPr="004A1C93">
              <w:rPr>
                <w:rFonts w:ascii="Verdana" w:hAnsi="Verdana"/>
                <w:sz w:val="20"/>
                <w:szCs w:val="20"/>
              </w:rPr>
              <w:t>216PENT02</w:t>
            </w:r>
          </w:p>
        </w:tc>
        <w:tc>
          <w:tcPr>
            <w:tcW w:w="658" w:type="pct"/>
            <w:vMerge/>
          </w:tcPr>
          <w:p w:rsidR="008D275B" w:rsidRPr="004A1C93" w:rsidRDefault="008D275B" w:rsidP="00E043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pct"/>
          </w:tcPr>
          <w:p w:rsidR="008D275B" w:rsidRPr="004A1C93" w:rsidRDefault="004A1C93" w:rsidP="00BA43BE">
            <w:pPr>
              <w:rPr>
                <w:rFonts w:ascii="Verdana" w:hAnsi="Verdana"/>
                <w:sz w:val="20"/>
                <w:szCs w:val="20"/>
              </w:rPr>
            </w:pPr>
            <w:r w:rsidRPr="004A1C93">
              <w:rPr>
                <w:rFonts w:ascii="Verdana" w:hAnsi="Verdana"/>
                <w:b/>
                <w:sz w:val="20"/>
                <w:szCs w:val="20"/>
              </w:rPr>
              <w:t>Poetry II</w:t>
            </w:r>
            <w:r w:rsidR="00BA43BE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Pr="004A1C93">
              <w:rPr>
                <w:rFonts w:ascii="Verdana" w:hAnsi="Verdana"/>
                <w:sz w:val="20"/>
                <w:szCs w:val="20"/>
              </w:rPr>
              <w:t>Eighteenth to Nineteenth Century</w:t>
            </w:r>
          </w:p>
        </w:tc>
        <w:tc>
          <w:tcPr>
            <w:tcW w:w="408" w:type="pct"/>
          </w:tcPr>
          <w:p w:rsidR="008D275B" w:rsidRPr="004A1C93" w:rsidRDefault="00925329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94" w:type="pct"/>
          </w:tcPr>
          <w:p w:rsidR="008D275B" w:rsidRPr="004A1C93" w:rsidRDefault="008D275B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1C93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294" w:type="pct"/>
          </w:tcPr>
          <w:p w:rsidR="008D275B" w:rsidRPr="004A1C93" w:rsidRDefault="008D275B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1C93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358" w:type="pct"/>
          </w:tcPr>
          <w:p w:rsidR="008D275B" w:rsidRPr="004A1C93" w:rsidRDefault="008D275B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1C93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F9337F" w:rsidRPr="004A1C93" w:rsidTr="00F9337F">
        <w:trPr>
          <w:trHeight w:val="215"/>
          <w:jc w:val="center"/>
        </w:trPr>
        <w:tc>
          <w:tcPr>
            <w:tcW w:w="690" w:type="pct"/>
          </w:tcPr>
          <w:p w:rsidR="008D275B" w:rsidRPr="004A1C93" w:rsidRDefault="008D275B" w:rsidP="00E043E9">
            <w:pPr>
              <w:rPr>
                <w:rFonts w:ascii="Verdana" w:hAnsi="Verdana"/>
                <w:sz w:val="20"/>
                <w:szCs w:val="20"/>
              </w:rPr>
            </w:pPr>
            <w:r w:rsidRPr="004A1C93">
              <w:rPr>
                <w:rFonts w:ascii="Verdana" w:hAnsi="Verdana"/>
                <w:sz w:val="20"/>
                <w:szCs w:val="20"/>
              </w:rPr>
              <w:t>216PENT03</w:t>
            </w:r>
          </w:p>
        </w:tc>
        <w:tc>
          <w:tcPr>
            <w:tcW w:w="658" w:type="pct"/>
            <w:vMerge/>
          </w:tcPr>
          <w:p w:rsidR="008D275B" w:rsidRPr="004A1C93" w:rsidRDefault="008D275B" w:rsidP="00E043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pct"/>
          </w:tcPr>
          <w:p w:rsidR="008D275B" w:rsidRPr="004A1C93" w:rsidRDefault="004A1C93" w:rsidP="00BA43BE">
            <w:pPr>
              <w:rPr>
                <w:rFonts w:ascii="Verdana" w:hAnsi="Verdana"/>
                <w:sz w:val="20"/>
                <w:szCs w:val="20"/>
              </w:rPr>
            </w:pPr>
            <w:r w:rsidRPr="004A1C93">
              <w:rPr>
                <w:rFonts w:ascii="Verdana" w:hAnsi="Verdana"/>
                <w:b/>
                <w:sz w:val="20"/>
                <w:szCs w:val="20"/>
              </w:rPr>
              <w:t>Drama II</w:t>
            </w:r>
            <w:r w:rsidR="00BA43BE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Pr="004A1C93">
              <w:rPr>
                <w:rFonts w:ascii="Verdana" w:hAnsi="Verdana"/>
                <w:sz w:val="20"/>
                <w:szCs w:val="20"/>
              </w:rPr>
              <w:t>Restoration to Twentieth Century</w:t>
            </w:r>
          </w:p>
        </w:tc>
        <w:tc>
          <w:tcPr>
            <w:tcW w:w="408" w:type="pct"/>
          </w:tcPr>
          <w:p w:rsidR="008D275B" w:rsidRPr="004A1C93" w:rsidRDefault="00925329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94" w:type="pct"/>
          </w:tcPr>
          <w:p w:rsidR="008D275B" w:rsidRPr="004A1C93" w:rsidRDefault="008D275B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1C93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294" w:type="pct"/>
          </w:tcPr>
          <w:p w:rsidR="008D275B" w:rsidRPr="004A1C93" w:rsidRDefault="008D275B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1C93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358" w:type="pct"/>
          </w:tcPr>
          <w:p w:rsidR="008D275B" w:rsidRPr="004A1C93" w:rsidRDefault="008D275B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1C93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F9337F" w:rsidRPr="004A1C93" w:rsidTr="00925329">
        <w:trPr>
          <w:trHeight w:val="152"/>
          <w:jc w:val="center"/>
        </w:trPr>
        <w:tc>
          <w:tcPr>
            <w:tcW w:w="690" w:type="pct"/>
          </w:tcPr>
          <w:p w:rsidR="008D275B" w:rsidRPr="004A1C93" w:rsidRDefault="008D275B" w:rsidP="00E043E9">
            <w:pPr>
              <w:rPr>
                <w:rFonts w:ascii="Verdana" w:hAnsi="Verdana"/>
                <w:sz w:val="20"/>
                <w:szCs w:val="20"/>
              </w:rPr>
            </w:pPr>
            <w:r w:rsidRPr="004A1C93">
              <w:rPr>
                <w:rFonts w:ascii="Verdana" w:hAnsi="Verdana"/>
                <w:sz w:val="20"/>
                <w:szCs w:val="20"/>
              </w:rPr>
              <w:t>216PENT04</w:t>
            </w:r>
          </w:p>
        </w:tc>
        <w:tc>
          <w:tcPr>
            <w:tcW w:w="658" w:type="pct"/>
            <w:vMerge/>
          </w:tcPr>
          <w:p w:rsidR="008D275B" w:rsidRPr="004A1C93" w:rsidRDefault="008D275B" w:rsidP="00E043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8" w:type="pct"/>
          </w:tcPr>
          <w:p w:rsidR="008D275B" w:rsidRPr="004A1C93" w:rsidRDefault="004A1C93" w:rsidP="00BA43B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1C93">
              <w:rPr>
                <w:rFonts w:ascii="Verdana" w:hAnsi="Verdana"/>
                <w:b/>
                <w:sz w:val="20"/>
                <w:szCs w:val="20"/>
              </w:rPr>
              <w:t>Fiction II</w:t>
            </w:r>
            <w:r w:rsidR="00BA43BE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Pr="004A1C93">
              <w:rPr>
                <w:rFonts w:ascii="Verdana" w:hAnsi="Verdana"/>
                <w:sz w:val="20"/>
                <w:szCs w:val="20"/>
              </w:rPr>
              <w:t>Nineteenth to Twentieth Century</w:t>
            </w:r>
            <w:r w:rsidR="00B3609E" w:rsidRPr="00B3609E">
              <w:rPr>
                <w:rFonts w:ascii="Verdana" w:hAnsi="Verdana"/>
                <w:b/>
                <w:sz w:val="20"/>
                <w:szCs w:val="20"/>
              </w:rPr>
              <w:t>**</w:t>
            </w:r>
          </w:p>
        </w:tc>
        <w:tc>
          <w:tcPr>
            <w:tcW w:w="408" w:type="pct"/>
          </w:tcPr>
          <w:p w:rsidR="008D275B" w:rsidRPr="004A1C93" w:rsidRDefault="00925329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94" w:type="pct"/>
          </w:tcPr>
          <w:p w:rsidR="008D275B" w:rsidRPr="004A1C93" w:rsidRDefault="008D275B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1C93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294" w:type="pct"/>
          </w:tcPr>
          <w:p w:rsidR="008D275B" w:rsidRPr="004A1C93" w:rsidRDefault="008D275B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1C93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358" w:type="pct"/>
          </w:tcPr>
          <w:p w:rsidR="008D275B" w:rsidRPr="004A1C93" w:rsidRDefault="008D275B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1C93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D932E9" w:rsidRPr="004A1C93" w:rsidTr="00D932E9">
        <w:trPr>
          <w:trHeight w:val="215"/>
          <w:jc w:val="center"/>
        </w:trPr>
        <w:tc>
          <w:tcPr>
            <w:tcW w:w="690" w:type="pct"/>
          </w:tcPr>
          <w:p w:rsidR="00D932E9" w:rsidRPr="004A1C93" w:rsidRDefault="00D932E9" w:rsidP="00D932E9">
            <w:pPr>
              <w:rPr>
                <w:rFonts w:ascii="Verdana" w:hAnsi="Verdana"/>
                <w:sz w:val="20"/>
                <w:szCs w:val="20"/>
              </w:rPr>
            </w:pPr>
            <w:r w:rsidRPr="004A1C93">
              <w:rPr>
                <w:rFonts w:ascii="Verdana" w:hAnsi="Verdana"/>
                <w:sz w:val="20"/>
                <w:szCs w:val="20"/>
              </w:rPr>
              <w:t>216PENT05</w:t>
            </w:r>
          </w:p>
        </w:tc>
        <w:tc>
          <w:tcPr>
            <w:tcW w:w="2956" w:type="pct"/>
            <w:gridSpan w:val="2"/>
            <w:vAlign w:val="bottom"/>
          </w:tcPr>
          <w:p w:rsidR="00D932E9" w:rsidRPr="004A1C93" w:rsidRDefault="00D932E9" w:rsidP="00D932E9">
            <w:pPr>
              <w:spacing w:line="261" w:lineRule="exact"/>
              <w:ind w:right="40"/>
              <w:rPr>
                <w:rFonts w:ascii="Verdana" w:eastAsia="Times" w:hAnsi="Verdana"/>
                <w:sz w:val="20"/>
                <w:szCs w:val="20"/>
              </w:rPr>
            </w:pPr>
            <w:r w:rsidRPr="004A1C93">
              <w:rPr>
                <w:rFonts w:ascii="Verdana" w:hAnsi="Verdana"/>
                <w:b/>
                <w:sz w:val="20"/>
                <w:szCs w:val="20"/>
              </w:rPr>
              <w:t>Elective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III</w:t>
            </w:r>
            <w:r w:rsidRPr="004A1C93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A1C93">
              <w:rPr>
                <w:rFonts w:ascii="Verdana" w:hAnsi="Verdana"/>
                <w:bCs/>
                <w:sz w:val="20"/>
                <w:szCs w:val="20"/>
              </w:rPr>
              <w:t>English for Careers</w:t>
            </w:r>
          </w:p>
        </w:tc>
        <w:tc>
          <w:tcPr>
            <w:tcW w:w="408" w:type="pct"/>
          </w:tcPr>
          <w:p w:rsidR="00D932E9" w:rsidRPr="004A1C93" w:rsidRDefault="00925329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94" w:type="pct"/>
          </w:tcPr>
          <w:p w:rsidR="00D932E9" w:rsidRPr="004A1C93" w:rsidRDefault="004B0674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294" w:type="pct"/>
          </w:tcPr>
          <w:p w:rsidR="00D932E9" w:rsidRPr="004A1C93" w:rsidRDefault="004B0674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358" w:type="pct"/>
          </w:tcPr>
          <w:p w:rsidR="00D932E9" w:rsidRPr="004A1C93" w:rsidRDefault="00654EDD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D932E9" w:rsidRPr="004A1C93" w:rsidTr="00F9337F">
        <w:trPr>
          <w:trHeight w:val="215"/>
          <w:jc w:val="center"/>
        </w:trPr>
        <w:tc>
          <w:tcPr>
            <w:tcW w:w="690" w:type="pct"/>
          </w:tcPr>
          <w:p w:rsidR="00D932E9" w:rsidRPr="004A1C93" w:rsidRDefault="00D932E9" w:rsidP="00E043E9">
            <w:pPr>
              <w:rPr>
                <w:rFonts w:ascii="Verdana" w:hAnsi="Verdana"/>
                <w:sz w:val="20"/>
                <w:szCs w:val="20"/>
              </w:rPr>
            </w:pPr>
            <w:r w:rsidRPr="004A1C93">
              <w:rPr>
                <w:rFonts w:ascii="Verdana" w:hAnsi="Verdana"/>
                <w:sz w:val="20"/>
                <w:szCs w:val="20"/>
              </w:rPr>
              <w:t>216PENT0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956" w:type="pct"/>
            <w:gridSpan w:val="2"/>
            <w:vAlign w:val="bottom"/>
          </w:tcPr>
          <w:p w:rsidR="00D932E9" w:rsidRPr="004A1C93" w:rsidRDefault="00270CD8" w:rsidP="00F9337F">
            <w:pPr>
              <w:spacing w:line="261" w:lineRule="exact"/>
              <w:ind w:right="40"/>
              <w:rPr>
                <w:rFonts w:ascii="Verdana" w:eastAsia="Times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Extra Disciplinary – I :</w:t>
            </w:r>
            <w:r w:rsidR="006350E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350E9" w:rsidRPr="009D5E7E">
              <w:rPr>
                <w:rFonts w:ascii="Verdana" w:hAnsi="Verdana"/>
                <w:sz w:val="20"/>
                <w:szCs w:val="20"/>
              </w:rPr>
              <w:t>English For Professional Communication</w:t>
            </w:r>
            <w:r w:rsidR="009E7EDE" w:rsidRPr="003D74F7">
              <w:rPr>
                <w:rFonts w:ascii="Verdana" w:hAnsi="Verdana"/>
                <w:b/>
                <w:sz w:val="18"/>
                <w:szCs w:val="30"/>
              </w:rPr>
              <w:t>*</w:t>
            </w:r>
          </w:p>
        </w:tc>
        <w:tc>
          <w:tcPr>
            <w:tcW w:w="408" w:type="pct"/>
          </w:tcPr>
          <w:p w:rsidR="00D932E9" w:rsidRPr="004A1C93" w:rsidRDefault="00925329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94" w:type="pct"/>
          </w:tcPr>
          <w:p w:rsidR="00D932E9" w:rsidRPr="004A1C93" w:rsidRDefault="004B0674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294" w:type="pct"/>
          </w:tcPr>
          <w:p w:rsidR="00D932E9" w:rsidRPr="004A1C93" w:rsidRDefault="004B0674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358" w:type="pct"/>
          </w:tcPr>
          <w:p w:rsidR="00D932E9" w:rsidRPr="004A1C93" w:rsidRDefault="00D932E9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1C93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D932E9" w:rsidRPr="004A1C93" w:rsidTr="00F9337F">
        <w:trPr>
          <w:trHeight w:val="215"/>
          <w:jc w:val="center"/>
        </w:trPr>
        <w:tc>
          <w:tcPr>
            <w:tcW w:w="3646" w:type="pct"/>
            <w:gridSpan w:val="3"/>
          </w:tcPr>
          <w:p w:rsidR="00D932E9" w:rsidRPr="004A1C93" w:rsidRDefault="00D932E9" w:rsidP="00E043E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4A1C93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408" w:type="pct"/>
          </w:tcPr>
          <w:p w:rsidR="00D932E9" w:rsidRPr="004A1C93" w:rsidRDefault="00654EDD" w:rsidP="00E043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24</w:t>
            </w:r>
          </w:p>
        </w:tc>
        <w:tc>
          <w:tcPr>
            <w:tcW w:w="294" w:type="pct"/>
          </w:tcPr>
          <w:p w:rsidR="00D932E9" w:rsidRPr="004A1C93" w:rsidRDefault="004B0674" w:rsidP="00E043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200</w:t>
            </w:r>
          </w:p>
        </w:tc>
        <w:tc>
          <w:tcPr>
            <w:tcW w:w="294" w:type="pct"/>
          </w:tcPr>
          <w:p w:rsidR="00D932E9" w:rsidRPr="004A1C93" w:rsidRDefault="004B0674" w:rsidP="00E043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400</w:t>
            </w:r>
          </w:p>
        </w:tc>
        <w:tc>
          <w:tcPr>
            <w:tcW w:w="358" w:type="pct"/>
          </w:tcPr>
          <w:p w:rsidR="00D932E9" w:rsidRPr="004A1C93" w:rsidRDefault="00654EDD" w:rsidP="00E043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600</w:t>
            </w:r>
          </w:p>
        </w:tc>
      </w:tr>
    </w:tbl>
    <w:p w:rsidR="00B3609E" w:rsidRDefault="0037239C" w:rsidP="00B3609E">
      <w:pPr>
        <w:pStyle w:val="ListParagraph"/>
        <w:ind w:left="0"/>
        <w:rPr>
          <w:rFonts w:ascii="Verdana" w:hAnsi="Verdana"/>
          <w:b/>
          <w:sz w:val="18"/>
          <w:szCs w:val="30"/>
        </w:rPr>
      </w:pPr>
      <w:r w:rsidRPr="003D74F7">
        <w:rPr>
          <w:rFonts w:ascii="Verdana" w:hAnsi="Verdana"/>
          <w:b/>
          <w:sz w:val="18"/>
          <w:szCs w:val="30"/>
        </w:rPr>
        <w:t>*</w:t>
      </w:r>
      <w:r w:rsidR="006350E9">
        <w:rPr>
          <w:rFonts w:ascii="Verdana" w:hAnsi="Verdana"/>
          <w:b/>
          <w:sz w:val="18"/>
          <w:szCs w:val="30"/>
        </w:rPr>
        <w:t xml:space="preserve">For the </w:t>
      </w:r>
      <w:r w:rsidR="006350E9" w:rsidRPr="003D74F7">
        <w:rPr>
          <w:rFonts w:ascii="Verdana" w:hAnsi="Verdana"/>
          <w:b/>
          <w:sz w:val="18"/>
          <w:szCs w:val="30"/>
        </w:rPr>
        <w:t>Batch of Students Admitted in 2018-19</w:t>
      </w:r>
    </w:p>
    <w:p w:rsidR="00B3609E" w:rsidRPr="00B3609E" w:rsidRDefault="00B3609E" w:rsidP="00B3609E">
      <w:pPr>
        <w:pStyle w:val="ListParagraph"/>
        <w:ind w:left="0"/>
        <w:rPr>
          <w:rFonts w:ascii="Verdana" w:hAnsi="Verdana"/>
          <w:b/>
          <w:sz w:val="18"/>
          <w:szCs w:val="30"/>
        </w:rPr>
      </w:pPr>
      <w:proofErr w:type="gramStart"/>
      <w:r>
        <w:rPr>
          <w:rFonts w:ascii="Verdana" w:hAnsi="Verdana"/>
          <w:b/>
          <w:sz w:val="18"/>
          <w:szCs w:val="30"/>
        </w:rPr>
        <w:t>**</w:t>
      </w:r>
      <w:r w:rsidRPr="00B3609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Effective From the Batch of Students</w:t>
      </w:r>
      <w:proofErr w:type="gramEnd"/>
      <w:r>
        <w:rPr>
          <w:rFonts w:ascii="Verdana" w:hAnsi="Verdana"/>
          <w:b/>
          <w:sz w:val="20"/>
          <w:szCs w:val="20"/>
        </w:rPr>
        <w:t xml:space="preserve"> admitted in 2018-19(Revised Syllabus)</w:t>
      </w:r>
    </w:p>
    <w:p w:rsidR="00B3609E" w:rsidRPr="003D74F7" w:rsidRDefault="00B3609E" w:rsidP="006350E9">
      <w:pPr>
        <w:pStyle w:val="ListParagraph"/>
        <w:ind w:left="0"/>
        <w:rPr>
          <w:rFonts w:ascii="Verdana" w:hAnsi="Verdana"/>
          <w:b/>
          <w:sz w:val="10"/>
          <w:szCs w:val="20"/>
        </w:rPr>
      </w:pPr>
    </w:p>
    <w:p w:rsidR="004A1C93" w:rsidRDefault="004A1C93" w:rsidP="00E561BC">
      <w:pPr>
        <w:pStyle w:val="Heading2"/>
        <w:jc w:val="center"/>
        <w:rPr>
          <w:rFonts w:ascii="Verdana" w:hAnsi="Verdana" w:cs="Arial"/>
          <w:sz w:val="20"/>
          <w:szCs w:val="20"/>
          <w:u w:val="none"/>
        </w:rPr>
      </w:pPr>
    </w:p>
    <w:p w:rsidR="004A1C93" w:rsidRPr="004A1C93" w:rsidRDefault="00E561BC" w:rsidP="004A1C93">
      <w:pPr>
        <w:pStyle w:val="Heading2"/>
        <w:jc w:val="center"/>
        <w:rPr>
          <w:rFonts w:ascii="Verdana" w:hAnsi="Verdana" w:cs="Arial"/>
          <w:sz w:val="20"/>
          <w:szCs w:val="20"/>
          <w:u w:val="none"/>
        </w:rPr>
      </w:pPr>
      <w:r>
        <w:rPr>
          <w:rFonts w:ascii="Verdana" w:hAnsi="Verdana" w:cs="Arial"/>
          <w:sz w:val="20"/>
          <w:szCs w:val="20"/>
          <w:u w:val="none"/>
        </w:rPr>
        <w:t>I</w:t>
      </w:r>
      <w:r w:rsidRPr="00B40B59">
        <w:rPr>
          <w:rFonts w:ascii="Verdana" w:hAnsi="Verdana" w:cs="Arial"/>
          <w:sz w:val="20"/>
          <w:szCs w:val="20"/>
          <w:u w:val="none"/>
        </w:rPr>
        <w:t>II SEMESTER</w:t>
      </w:r>
    </w:p>
    <w:p w:rsidR="004A1C93" w:rsidRDefault="004A1C93" w:rsidP="004A1C93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</w:p>
    <w:tbl>
      <w:tblPr>
        <w:tblW w:w="5595" w:type="pct"/>
        <w:jc w:val="center"/>
        <w:tblInd w:w="-1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509"/>
        <w:gridCol w:w="4664"/>
        <w:gridCol w:w="928"/>
        <w:gridCol w:w="660"/>
        <w:gridCol w:w="662"/>
        <w:gridCol w:w="783"/>
      </w:tblGrid>
      <w:tr w:rsidR="004A1C93" w:rsidRPr="0060571B" w:rsidTr="00A8606A">
        <w:trPr>
          <w:trHeight w:val="319"/>
          <w:jc w:val="center"/>
        </w:trPr>
        <w:tc>
          <w:tcPr>
            <w:tcW w:w="705" w:type="pct"/>
            <w:vMerge w:val="restart"/>
          </w:tcPr>
          <w:p w:rsidR="004A1C93" w:rsidRPr="0060571B" w:rsidRDefault="004A1C93" w:rsidP="00E043E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A1C93" w:rsidRPr="0060571B" w:rsidRDefault="004A1C93" w:rsidP="00E043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60571B">
              <w:rPr>
                <w:rFonts w:ascii="Verdana" w:hAnsi="Verdana"/>
                <w:b/>
                <w:sz w:val="20"/>
                <w:szCs w:val="20"/>
              </w:rPr>
              <w:t>Code No.</w:t>
            </w:r>
          </w:p>
        </w:tc>
        <w:tc>
          <w:tcPr>
            <w:tcW w:w="2880" w:type="pct"/>
            <w:gridSpan w:val="2"/>
            <w:vMerge w:val="restart"/>
          </w:tcPr>
          <w:p w:rsidR="004A1C93" w:rsidRPr="0060571B" w:rsidRDefault="004A1C93" w:rsidP="00E043E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A1C93" w:rsidRPr="0060571B" w:rsidRDefault="004A1C93" w:rsidP="00E043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60571B">
              <w:rPr>
                <w:rFonts w:ascii="Verdana" w:hAnsi="Verdana"/>
                <w:b/>
                <w:sz w:val="20"/>
                <w:szCs w:val="20"/>
              </w:rPr>
              <w:t>Course Title</w:t>
            </w:r>
          </w:p>
        </w:tc>
        <w:tc>
          <w:tcPr>
            <w:tcW w:w="433" w:type="pct"/>
            <w:vMerge w:val="restart"/>
          </w:tcPr>
          <w:p w:rsidR="004A1C93" w:rsidRPr="0060571B" w:rsidRDefault="004A1C93" w:rsidP="00E043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A1C93" w:rsidRPr="0060571B" w:rsidRDefault="004A1C93" w:rsidP="00E043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571B">
              <w:rPr>
                <w:rFonts w:ascii="Verdana" w:hAnsi="Verdana"/>
                <w:b/>
                <w:sz w:val="20"/>
                <w:szCs w:val="20"/>
              </w:rPr>
              <w:t>Credit</w:t>
            </w:r>
          </w:p>
        </w:tc>
        <w:tc>
          <w:tcPr>
            <w:tcW w:w="982" w:type="pct"/>
            <w:gridSpan w:val="3"/>
          </w:tcPr>
          <w:p w:rsidR="004A1C93" w:rsidRPr="0060571B" w:rsidRDefault="004A1C93" w:rsidP="00E043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571B">
              <w:rPr>
                <w:rFonts w:ascii="Verdana" w:hAnsi="Verdana"/>
                <w:b/>
                <w:sz w:val="20"/>
                <w:szCs w:val="20"/>
              </w:rPr>
              <w:t>Marks</w:t>
            </w:r>
          </w:p>
        </w:tc>
      </w:tr>
      <w:tr w:rsidR="004A1C93" w:rsidRPr="0060571B" w:rsidTr="00F9337F">
        <w:trPr>
          <w:trHeight w:val="319"/>
          <w:jc w:val="center"/>
        </w:trPr>
        <w:tc>
          <w:tcPr>
            <w:tcW w:w="705" w:type="pct"/>
            <w:vMerge/>
          </w:tcPr>
          <w:p w:rsidR="004A1C93" w:rsidRPr="0060571B" w:rsidRDefault="004A1C93" w:rsidP="00E043E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pct"/>
            <w:gridSpan w:val="2"/>
            <w:vMerge/>
          </w:tcPr>
          <w:p w:rsidR="004A1C93" w:rsidRPr="0060571B" w:rsidRDefault="004A1C93" w:rsidP="00E043E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4A1C93" w:rsidRPr="0060571B" w:rsidRDefault="004A1C93" w:rsidP="00E043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8" w:type="pct"/>
          </w:tcPr>
          <w:p w:rsidR="004A1C93" w:rsidRPr="0060571B" w:rsidRDefault="004A1C93" w:rsidP="00E043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571B">
              <w:rPr>
                <w:rFonts w:ascii="Verdana" w:hAnsi="Verdana"/>
                <w:b/>
                <w:sz w:val="20"/>
                <w:szCs w:val="20"/>
              </w:rPr>
              <w:t>CA</w:t>
            </w:r>
          </w:p>
        </w:tc>
        <w:tc>
          <w:tcPr>
            <w:tcW w:w="309" w:type="pct"/>
          </w:tcPr>
          <w:p w:rsidR="004A1C93" w:rsidRPr="0060571B" w:rsidRDefault="004A1C93" w:rsidP="00E043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571B">
              <w:rPr>
                <w:rFonts w:ascii="Verdana" w:hAnsi="Verdana"/>
                <w:b/>
                <w:sz w:val="20"/>
                <w:szCs w:val="20"/>
              </w:rPr>
              <w:t>EA</w:t>
            </w:r>
          </w:p>
        </w:tc>
        <w:tc>
          <w:tcPr>
            <w:tcW w:w="365" w:type="pct"/>
          </w:tcPr>
          <w:p w:rsidR="004A1C93" w:rsidRPr="0060571B" w:rsidRDefault="004A1C93" w:rsidP="00E043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571B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</w:tr>
      <w:tr w:rsidR="004A1C93" w:rsidRPr="0060571B" w:rsidTr="00F9337F">
        <w:trPr>
          <w:trHeight w:val="197"/>
          <w:jc w:val="center"/>
        </w:trPr>
        <w:tc>
          <w:tcPr>
            <w:tcW w:w="705" w:type="pct"/>
          </w:tcPr>
          <w:p w:rsidR="004A1C93" w:rsidRPr="0060571B" w:rsidRDefault="00F77FA0" w:rsidP="00E043E9">
            <w:pPr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3</w:t>
            </w:r>
            <w:r w:rsidR="004A1C93" w:rsidRPr="0060571B">
              <w:rPr>
                <w:rFonts w:ascii="Verdana" w:hAnsi="Verdana"/>
                <w:sz w:val="20"/>
                <w:szCs w:val="20"/>
              </w:rPr>
              <w:t>16PENT01</w:t>
            </w:r>
          </w:p>
        </w:tc>
        <w:tc>
          <w:tcPr>
            <w:tcW w:w="704" w:type="pct"/>
            <w:vMerge w:val="restart"/>
          </w:tcPr>
          <w:p w:rsidR="004A1C93" w:rsidRPr="0060571B" w:rsidRDefault="004A1C93" w:rsidP="00F933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A1C93" w:rsidRPr="0060571B" w:rsidRDefault="004A1C93" w:rsidP="00F9337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0571B">
              <w:rPr>
                <w:rFonts w:ascii="Verdana" w:hAnsi="Verdana"/>
                <w:b/>
                <w:sz w:val="20"/>
                <w:szCs w:val="20"/>
              </w:rPr>
              <w:t>Core Sub:</w:t>
            </w:r>
          </w:p>
        </w:tc>
        <w:tc>
          <w:tcPr>
            <w:tcW w:w="2176" w:type="pct"/>
          </w:tcPr>
          <w:p w:rsidR="004A1C93" w:rsidRPr="0060571B" w:rsidRDefault="004A1C93" w:rsidP="004A1C93">
            <w:pPr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Shakespeare Studies</w:t>
            </w:r>
          </w:p>
        </w:tc>
        <w:tc>
          <w:tcPr>
            <w:tcW w:w="433" w:type="pct"/>
          </w:tcPr>
          <w:p w:rsidR="004A1C93" w:rsidRPr="0060571B" w:rsidRDefault="00925329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08" w:type="pct"/>
          </w:tcPr>
          <w:p w:rsidR="004A1C93" w:rsidRPr="0060571B" w:rsidRDefault="004A1C93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309" w:type="pct"/>
          </w:tcPr>
          <w:p w:rsidR="004A1C93" w:rsidRPr="0060571B" w:rsidRDefault="004A1C93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365" w:type="pct"/>
          </w:tcPr>
          <w:p w:rsidR="004A1C93" w:rsidRPr="0060571B" w:rsidRDefault="004A1C93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4A1C93" w:rsidRPr="0060571B" w:rsidTr="00F9337F">
        <w:trPr>
          <w:trHeight w:val="215"/>
          <w:jc w:val="center"/>
        </w:trPr>
        <w:tc>
          <w:tcPr>
            <w:tcW w:w="705" w:type="pct"/>
          </w:tcPr>
          <w:p w:rsidR="004A1C93" w:rsidRPr="0060571B" w:rsidRDefault="00F77FA0" w:rsidP="00E043E9">
            <w:pPr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3</w:t>
            </w:r>
            <w:r w:rsidR="004A1C93" w:rsidRPr="0060571B">
              <w:rPr>
                <w:rFonts w:ascii="Verdana" w:hAnsi="Verdana"/>
                <w:sz w:val="20"/>
                <w:szCs w:val="20"/>
              </w:rPr>
              <w:t>16PENT02</w:t>
            </w:r>
          </w:p>
        </w:tc>
        <w:tc>
          <w:tcPr>
            <w:tcW w:w="704" w:type="pct"/>
            <w:vMerge/>
          </w:tcPr>
          <w:p w:rsidR="004A1C93" w:rsidRPr="0060571B" w:rsidRDefault="004A1C93" w:rsidP="00E043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6" w:type="pct"/>
          </w:tcPr>
          <w:p w:rsidR="004A1C93" w:rsidRPr="0060571B" w:rsidRDefault="004A1C93" w:rsidP="009E6F65">
            <w:pPr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English Language and Linguistics</w:t>
            </w:r>
            <w:r w:rsidR="009E6F65">
              <w:rPr>
                <w:rFonts w:ascii="Verdana" w:hAnsi="Verdana"/>
                <w:b/>
                <w:sz w:val="20"/>
                <w:szCs w:val="20"/>
              </w:rPr>
              <w:t>@@</w:t>
            </w:r>
          </w:p>
        </w:tc>
        <w:tc>
          <w:tcPr>
            <w:tcW w:w="433" w:type="pct"/>
          </w:tcPr>
          <w:p w:rsidR="004A1C93" w:rsidRPr="0060571B" w:rsidRDefault="00925329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08" w:type="pct"/>
          </w:tcPr>
          <w:p w:rsidR="004A1C93" w:rsidRPr="0060571B" w:rsidRDefault="004A1C93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309" w:type="pct"/>
          </w:tcPr>
          <w:p w:rsidR="004A1C93" w:rsidRPr="0060571B" w:rsidRDefault="004A1C93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365" w:type="pct"/>
          </w:tcPr>
          <w:p w:rsidR="004A1C93" w:rsidRPr="0060571B" w:rsidRDefault="004A1C93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654EDD" w:rsidRPr="0060571B" w:rsidTr="00F9337F">
        <w:trPr>
          <w:trHeight w:val="215"/>
          <w:jc w:val="center"/>
        </w:trPr>
        <w:tc>
          <w:tcPr>
            <w:tcW w:w="705" w:type="pct"/>
          </w:tcPr>
          <w:p w:rsidR="00654EDD" w:rsidRPr="0060571B" w:rsidRDefault="00654EDD" w:rsidP="00E043E9">
            <w:pPr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316PENT03</w:t>
            </w:r>
          </w:p>
        </w:tc>
        <w:tc>
          <w:tcPr>
            <w:tcW w:w="704" w:type="pct"/>
            <w:vMerge/>
          </w:tcPr>
          <w:p w:rsidR="00654EDD" w:rsidRPr="0060571B" w:rsidRDefault="00654EDD" w:rsidP="00E043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6" w:type="pct"/>
          </w:tcPr>
          <w:p w:rsidR="00654EDD" w:rsidRPr="0060571B" w:rsidRDefault="00654EDD" w:rsidP="009E7EDE">
            <w:pPr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Literary Criticism and Literary Theory</w:t>
            </w:r>
          </w:p>
        </w:tc>
        <w:tc>
          <w:tcPr>
            <w:tcW w:w="433" w:type="pct"/>
          </w:tcPr>
          <w:p w:rsidR="00654EDD" w:rsidRPr="0060571B" w:rsidRDefault="00925329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08" w:type="pct"/>
          </w:tcPr>
          <w:p w:rsidR="00654EDD" w:rsidRPr="0060571B" w:rsidRDefault="00654EDD" w:rsidP="00B360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309" w:type="pct"/>
          </w:tcPr>
          <w:p w:rsidR="00654EDD" w:rsidRPr="0060571B" w:rsidRDefault="00654EDD" w:rsidP="00B360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365" w:type="pct"/>
          </w:tcPr>
          <w:p w:rsidR="00654EDD" w:rsidRPr="0060571B" w:rsidRDefault="00654EDD" w:rsidP="00B360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654EDD" w:rsidRPr="0060571B" w:rsidTr="00F9337F">
        <w:trPr>
          <w:trHeight w:val="215"/>
          <w:jc w:val="center"/>
        </w:trPr>
        <w:tc>
          <w:tcPr>
            <w:tcW w:w="705" w:type="pct"/>
          </w:tcPr>
          <w:p w:rsidR="00654EDD" w:rsidRPr="0060571B" w:rsidRDefault="00654EDD" w:rsidP="00E043E9">
            <w:pPr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316PENT04</w:t>
            </w:r>
          </w:p>
        </w:tc>
        <w:tc>
          <w:tcPr>
            <w:tcW w:w="2880" w:type="pct"/>
            <w:gridSpan w:val="2"/>
            <w:vAlign w:val="bottom"/>
          </w:tcPr>
          <w:p w:rsidR="00654EDD" w:rsidRPr="0060571B" w:rsidRDefault="00654EDD" w:rsidP="009E6F65">
            <w:pPr>
              <w:spacing w:line="261" w:lineRule="exact"/>
              <w:ind w:right="40"/>
              <w:rPr>
                <w:rFonts w:ascii="Verdana" w:eastAsia="Times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Extra Disciplinary - II</w:t>
            </w:r>
            <w:r w:rsidRPr="0060571B">
              <w:rPr>
                <w:rFonts w:ascii="Verdana" w:hAnsi="Verdana"/>
                <w:sz w:val="20"/>
                <w:szCs w:val="20"/>
              </w:rPr>
              <w:t xml:space="preserve"> Literature, Analysis, Approaches  </w:t>
            </w:r>
            <w:r>
              <w:rPr>
                <w:rFonts w:ascii="Verdana" w:hAnsi="Verdana"/>
                <w:sz w:val="20"/>
                <w:szCs w:val="20"/>
              </w:rPr>
              <w:t xml:space="preserve">and </w:t>
            </w:r>
            <w:r w:rsidRPr="0060571B">
              <w:rPr>
                <w:rFonts w:ascii="Verdana" w:hAnsi="Verdana"/>
                <w:sz w:val="20"/>
                <w:szCs w:val="20"/>
              </w:rPr>
              <w:t>Copy Editing</w:t>
            </w:r>
            <w:r w:rsidR="009E6F65">
              <w:rPr>
                <w:rFonts w:ascii="Verdana" w:hAnsi="Verdana"/>
                <w:sz w:val="20"/>
                <w:szCs w:val="20"/>
              </w:rPr>
              <w:t>@</w:t>
            </w:r>
          </w:p>
        </w:tc>
        <w:tc>
          <w:tcPr>
            <w:tcW w:w="433" w:type="pct"/>
          </w:tcPr>
          <w:p w:rsidR="00654EDD" w:rsidRPr="0060571B" w:rsidRDefault="00925329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08" w:type="pct"/>
          </w:tcPr>
          <w:p w:rsidR="00654EDD" w:rsidRPr="0060571B" w:rsidRDefault="00654EDD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309" w:type="pct"/>
          </w:tcPr>
          <w:p w:rsidR="00654EDD" w:rsidRPr="0060571B" w:rsidRDefault="00654EDD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365" w:type="pct"/>
          </w:tcPr>
          <w:p w:rsidR="00654EDD" w:rsidRPr="0060571B" w:rsidRDefault="00654EDD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654EDD" w:rsidRPr="0060571B" w:rsidTr="00F9337F">
        <w:trPr>
          <w:trHeight w:val="215"/>
          <w:jc w:val="center"/>
        </w:trPr>
        <w:tc>
          <w:tcPr>
            <w:tcW w:w="705" w:type="pct"/>
          </w:tcPr>
          <w:p w:rsidR="00654EDD" w:rsidRPr="0060571B" w:rsidRDefault="00654EDD" w:rsidP="00E043E9">
            <w:pPr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316PENT05</w:t>
            </w:r>
          </w:p>
        </w:tc>
        <w:tc>
          <w:tcPr>
            <w:tcW w:w="2880" w:type="pct"/>
            <w:gridSpan w:val="2"/>
            <w:vAlign w:val="bottom"/>
          </w:tcPr>
          <w:p w:rsidR="00654EDD" w:rsidRPr="0060571B" w:rsidRDefault="00654EDD" w:rsidP="009E6F65">
            <w:pPr>
              <w:spacing w:line="261" w:lineRule="exact"/>
              <w:ind w:right="40"/>
              <w:rPr>
                <w:rFonts w:ascii="Verdana" w:eastAsia="Times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b/>
                <w:sz w:val="20"/>
                <w:szCs w:val="20"/>
              </w:rPr>
              <w:t>Elective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IV</w:t>
            </w:r>
            <w:r w:rsidRPr="0060571B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Introduction to Translation Studies</w:t>
            </w:r>
            <w:r w:rsidR="009E6F65">
              <w:rPr>
                <w:rFonts w:ascii="Verdana" w:hAnsi="Verdana"/>
                <w:sz w:val="20"/>
                <w:szCs w:val="20"/>
              </w:rPr>
              <w:t>@</w:t>
            </w:r>
          </w:p>
        </w:tc>
        <w:tc>
          <w:tcPr>
            <w:tcW w:w="433" w:type="pct"/>
          </w:tcPr>
          <w:p w:rsidR="00654EDD" w:rsidRPr="0060571B" w:rsidRDefault="00D7396E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08" w:type="pct"/>
          </w:tcPr>
          <w:p w:rsidR="00654EDD" w:rsidRPr="0060571B" w:rsidRDefault="00654EDD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309" w:type="pct"/>
          </w:tcPr>
          <w:p w:rsidR="00654EDD" w:rsidRPr="0060571B" w:rsidRDefault="00654EDD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365" w:type="pct"/>
          </w:tcPr>
          <w:p w:rsidR="00654EDD" w:rsidRPr="0060571B" w:rsidRDefault="00654EDD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654EDD" w:rsidRPr="0060571B" w:rsidTr="00A8606A">
        <w:trPr>
          <w:trHeight w:val="215"/>
          <w:jc w:val="center"/>
        </w:trPr>
        <w:tc>
          <w:tcPr>
            <w:tcW w:w="3585" w:type="pct"/>
            <w:gridSpan w:val="3"/>
          </w:tcPr>
          <w:p w:rsidR="00654EDD" w:rsidRPr="0060571B" w:rsidRDefault="00654EDD" w:rsidP="00E043E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60571B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433" w:type="pct"/>
          </w:tcPr>
          <w:p w:rsidR="00654EDD" w:rsidRPr="0060571B" w:rsidRDefault="00654EDD" w:rsidP="006057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D7396E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08" w:type="pct"/>
          </w:tcPr>
          <w:p w:rsidR="00654EDD" w:rsidRPr="0060571B" w:rsidRDefault="00654EDD" w:rsidP="006057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125</w:t>
            </w:r>
          </w:p>
        </w:tc>
        <w:tc>
          <w:tcPr>
            <w:tcW w:w="309" w:type="pct"/>
          </w:tcPr>
          <w:p w:rsidR="00654EDD" w:rsidRPr="0060571B" w:rsidRDefault="00654EDD" w:rsidP="006643E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375</w:t>
            </w:r>
          </w:p>
        </w:tc>
        <w:tc>
          <w:tcPr>
            <w:tcW w:w="365" w:type="pct"/>
          </w:tcPr>
          <w:p w:rsidR="00654EDD" w:rsidRPr="0060571B" w:rsidRDefault="00654EDD" w:rsidP="00E043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60571B">
              <w:rPr>
                <w:rFonts w:ascii="Verdana" w:hAnsi="Verdana"/>
                <w:b/>
                <w:sz w:val="20"/>
                <w:szCs w:val="20"/>
              </w:rPr>
              <w:t>00</w:t>
            </w:r>
          </w:p>
        </w:tc>
      </w:tr>
    </w:tbl>
    <w:p w:rsidR="00E561BC" w:rsidRPr="009E6F65" w:rsidRDefault="009E7EDE" w:rsidP="009E7EDE">
      <w:pPr>
        <w:tabs>
          <w:tab w:val="left" w:pos="180"/>
        </w:tabs>
        <w:rPr>
          <w:rFonts w:ascii="Verdana" w:hAnsi="Verdana"/>
          <w:b/>
          <w:sz w:val="20"/>
          <w:szCs w:val="20"/>
        </w:rPr>
      </w:pPr>
      <w:r w:rsidRPr="009E6F65">
        <w:rPr>
          <w:rFonts w:ascii="Verdana" w:hAnsi="Verdana"/>
          <w:b/>
          <w:sz w:val="20"/>
          <w:szCs w:val="20"/>
        </w:rPr>
        <w:tab/>
      </w:r>
      <w:r w:rsidR="009E6F65">
        <w:rPr>
          <w:rFonts w:ascii="Verdana" w:hAnsi="Verdana"/>
          <w:b/>
          <w:sz w:val="20"/>
          <w:szCs w:val="20"/>
        </w:rPr>
        <w:t xml:space="preserve"> </w:t>
      </w:r>
      <w:r w:rsidR="009E6F65" w:rsidRPr="009E6F65">
        <w:rPr>
          <w:rFonts w:ascii="Verdana" w:hAnsi="Verdana"/>
          <w:b/>
          <w:i/>
          <w:sz w:val="20"/>
          <w:szCs w:val="20"/>
        </w:rPr>
        <w:t>@</w:t>
      </w:r>
      <w:r w:rsidRPr="009E6F65">
        <w:rPr>
          <w:rFonts w:ascii="Verdana" w:hAnsi="Verdana"/>
          <w:b/>
          <w:sz w:val="20"/>
          <w:szCs w:val="20"/>
        </w:rPr>
        <w:t>For Batch of Students admitted from 2017-18</w:t>
      </w:r>
    </w:p>
    <w:p w:rsidR="002F6D53" w:rsidRPr="00E52888" w:rsidRDefault="009E6F65" w:rsidP="002F6D53">
      <w:pPr>
        <w:pStyle w:val="ListParagraph"/>
        <w:ind w:left="0"/>
        <w:rPr>
          <w:rFonts w:ascii="Verdana" w:hAnsi="Verdana"/>
          <w:b/>
          <w:sz w:val="18"/>
          <w:szCs w:val="30"/>
        </w:rPr>
      </w:pPr>
      <w:r>
        <w:rPr>
          <w:rFonts w:ascii="Verdana" w:hAnsi="Verdana"/>
          <w:b/>
          <w:sz w:val="20"/>
          <w:szCs w:val="20"/>
        </w:rPr>
        <w:t xml:space="preserve">   @@</w:t>
      </w:r>
      <w:r w:rsidR="0046293F">
        <w:rPr>
          <w:rFonts w:ascii="Verdana" w:hAnsi="Verdana"/>
          <w:b/>
          <w:sz w:val="20"/>
          <w:szCs w:val="20"/>
        </w:rPr>
        <w:t xml:space="preserve"> Effective f</w:t>
      </w:r>
      <w:r w:rsidR="002F6D53">
        <w:rPr>
          <w:rFonts w:ascii="Verdana" w:hAnsi="Verdana"/>
          <w:b/>
          <w:sz w:val="20"/>
          <w:szCs w:val="20"/>
        </w:rPr>
        <w:t>rom the Batch of Students admitted in 2018-19(Revised Syllabus)</w:t>
      </w:r>
    </w:p>
    <w:p w:rsidR="002F6D53" w:rsidRPr="002811CA" w:rsidRDefault="002F6D53" w:rsidP="009E7EDE">
      <w:pPr>
        <w:tabs>
          <w:tab w:val="left" w:pos="180"/>
        </w:tabs>
        <w:rPr>
          <w:sz w:val="2"/>
        </w:rPr>
      </w:pPr>
    </w:p>
    <w:p w:rsidR="00E561BC" w:rsidRDefault="00E561BC" w:rsidP="00E561BC">
      <w:pPr>
        <w:pStyle w:val="Heading2"/>
        <w:jc w:val="center"/>
        <w:rPr>
          <w:rFonts w:ascii="Verdana" w:hAnsi="Verdana" w:cs="Arial"/>
          <w:sz w:val="20"/>
          <w:szCs w:val="20"/>
          <w:u w:val="none"/>
        </w:rPr>
      </w:pPr>
    </w:p>
    <w:p w:rsidR="00E561BC" w:rsidRDefault="00E561BC" w:rsidP="00E561BC">
      <w:pPr>
        <w:pStyle w:val="Heading2"/>
        <w:jc w:val="center"/>
        <w:rPr>
          <w:rFonts w:ascii="Verdana" w:hAnsi="Verdana" w:cs="Arial"/>
          <w:sz w:val="20"/>
          <w:szCs w:val="20"/>
          <w:u w:val="none"/>
        </w:rPr>
      </w:pPr>
      <w:r w:rsidRPr="00B40B59">
        <w:rPr>
          <w:rFonts w:ascii="Verdana" w:hAnsi="Verdana" w:cs="Arial"/>
          <w:sz w:val="20"/>
          <w:szCs w:val="20"/>
          <w:u w:val="none"/>
        </w:rPr>
        <w:t>IV SEMESTER</w:t>
      </w:r>
    </w:p>
    <w:p w:rsidR="00F77FA0" w:rsidRPr="00F77FA0" w:rsidRDefault="00F77FA0" w:rsidP="00F77FA0"/>
    <w:tbl>
      <w:tblPr>
        <w:tblW w:w="5594" w:type="pct"/>
        <w:jc w:val="center"/>
        <w:tblInd w:w="-1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1350"/>
        <w:gridCol w:w="4909"/>
        <w:gridCol w:w="934"/>
        <w:gridCol w:w="669"/>
        <w:gridCol w:w="671"/>
        <w:gridCol w:w="784"/>
      </w:tblGrid>
      <w:tr w:rsidR="00F77FA0" w:rsidRPr="0060571B" w:rsidTr="000720AD">
        <w:trPr>
          <w:trHeight w:val="98"/>
          <w:jc w:val="center"/>
        </w:trPr>
        <w:tc>
          <w:tcPr>
            <w:tcW w:w="652" w:type="pct"/>
            <w:vMerge w:val="restart"/>
          </w:tcPr>
          <w:p w:rsidR="00F77FA0" w:rsidRPr="0060571B" w:rsidRDefault="00F77FA0" w:rsidP="00E043E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77FA0" w:rsidRPr="0060571B" w:rsidRDefault="00F77FA0" w:rsidP="00E043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60571B">
              <w:rPr>
                <w:rFonts w:ascii="Verdana" w:hAnsi="Verdana"/>
                <w:b/>
                <w:sz w:val="20"/>
                <w:szCs w:val="20"/>
              </w:rPr>
              <w:t>Code No.</w:t>
            </w:r>
          </w:p>
        </w:tc>
        <w:tc>
          <w:tcPr>
            <w:tcW w:w="2921" w:type="pct"/>
            <w:gridSpan w:val="2"/>
            <w:vMerge w:val="restart"/>
          </w:tcPr>
          <w:p w:rsidR="00F77FA0" w:rsidRPr="0060571B" w:rsidRDefault="00F77FA0" w:rsidP="00E043E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77FA0" w:rsidRPr="0060571B" w:rsidRDefault="00F77FA0" w:rsidP="00E043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60571B">
              <w:rPr>
                <w:rFonts w:ascii="Verdana" w:hAnsi="Verdana"/>
                <w:b/>
                <w:sz w:val="20"/>
                <w:szCs w:val="20"/>
              </w:rPr>
              <w:t>Course Title</w:t>
            </w:r>
          </w:p>
        </w:tc>
        <w:tc>
          <w:tcPr>
            <w:tcW w:w="436" w:type="pct"/>
            <w:vMerge w:val="restart"/>
          </w:tcPr>
          <w:p w:rsidR="00F77FA0" w:rsidRPr="0060571B" w:rsidRDefault="00F77FA0" w:rsidP="00E043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77FA0" w:rsidRPr="0060571B" w:rsidRDefault="00F77FA0" w:rsidP="00E043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571B">
              <w:rPr>
                <w:rFonts w:ascii="Verdana" w:hAnsi="Verdana"/>
                <w:b/>
                <w:sz w:val="20"/>
                <w:szCs w:val="20"/>
              </w:rPr>
              <w:t>Credit</w:t>
            </w:r>
          </w:p>
        </w:tc>
        <w:tc>
          <w:tcPr>
            <w:tcW w:w="991" w:type="pct"/>
            <w:gridSpan w:val="3"/>
          </w:tcPr>
          <w:p w:rsidR="00F77FA0" w:rsidRPr="0060571B" w:rsidRDefault="00F77FA0" w:rsidP="00E043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571B">
              <w:rPr>
                <w:rFonts w:ascii="Verdana" w:hAnsi="Verdana"/>
                <w:b/>
                <w:sz w:val="20"/>
                <w:szCs w:val="20"/>
              </w:rPr>
              <w:t>Marks</w:t>
            </w:r>
          </w:p>
        </w:tc>
      </w:tr>
      <w:tr w:rsidR="00F77FA0" w:rsidRPr="0060571B" w:rsidTr="000720AD">
        <w:trPr>
          <w:trHeight w:val="215"/>
          <w:jc w:val="center"/>
        </w:trPr>
        <w:tc>
          <w:tcPr>
            <w:tcW w:w="652" w:type="pct"/>
            <w:vMerge/>
          </w:tcPr>
          <w:p w:rsidR="00F77FA0" w:rsidRPr="0060571B" w:rsidRDefault="00F77FA0" w:rsidP="00E043E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21" w:type="pct"/>
            <w:gridSpan w:val="2"/>
            <w:vMerge/>
          </w:tcPr>
          <w:p w:rsidR="00F77FA0" w:rsidRPr="0060571B" w:rsidRDefault="00F77FA0" w:rsidP="00E043E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F77FA0" w:rsidRPr="0060571B" w:rsidRDefault="00F77FA0" w:rsidP="00E043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2" w:type="pct"/>
          </w:tcPr>
          <w:p w:rsidR="00F77FA0" w:rsidRPr="0060571B" w:rsidRDefault="00F77FA0" w:rsidP="00E043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571B">
              <w:rPr>
                <w:rFonts w:ascii="Verdana" w:hAnsi="Verdana"/>
                <w:b/>
                <w:sz w:val="20"/>
                <w:szCs w:val="20"/>
              </w:rPr>
              <w:t>CA</w:t>
            </w:r>
          </w:p>
        </w:tc>
        <w:tc>
          <w:tcPr>
            <w:tcW w:w="313" w:type="pct"/>
          </w:tcPr>
          <w:p w:rsidR="00F77FA0" w:rsidRPr="0060571B" w:rsidRDefault="00F77FA0" w:rsidP="00E043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571B">
              <w:rPr>
                <w:rFonts w:ascii="Verdana" w:hAnsi="Verdana"/>
                <w:b/>
                <w:sz w:val="20"/>
                <w:szCs w:val="20"/>
              </w:rPr>
              <w:t>EA</w:t>
            </w:r>
          </w:p>
        </w:tc>
        <w:tc>
          <w:tcPr>
            <w:tcW w:w="366" w:type="pct"/>
          </w:tcPr>
          <w:p w:rsidR="00F77FA0" w:rsidRPr="0060571B" w:rsidRDefault="00F77FA0" w:rsidP="00E043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571B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</w:tr>
      <w:tr w:rsidR="00F77FA0" w:rsidRPr="0060571B" w:rsidTr="000720AD">
        <w:trPr>
          <w:trHeight w:val="70"/>
          <w:jc w:val="center"/>
        </w:trPr>
        <w:tc>
          <w:tcPr>
            <w:tcW w:w="652" w:type="pct"/>
          </w:tcPr>
          <w:p w:rsidR="00F77FA0" w:rsidRPr="0060571B" w:rsidRDefault="00F77FA0" w:rsidP="00E043E9">
            <w:pPr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416PENT01</w:t>
            </w:r>
          </w:p>
        </w:tc>
        <w:tc>
          <w:tcPr>
            <w:tcW w:w="630" w:type="pct"/>
            <w:vMerge w:val="restart"/>
            <w:vAlign w:val="center"/>
          </w:tcPr>
          <w:p w:rsidR="00F77FA0" w:rsidRPr="0060571B" w:rsidRDefault="00F77FA0" w:rsidP="003C417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0571B">
              <w:rPr>
                <w:rFonts w:ascii="Verdana" w:hAnsi="Verdana"/>
                <w:b/>
                <w:sz w:val="20"/>
                <w:szCs w:val="20"/>
              </w:rPr>
              <w:t>Core Sub:</w:t>
            </w:r>
          </w:p>
        </w:tc>
        <w:tc>
          <w:tcPr>
            <w:tcW w:w="2291" w:type="pct"/>
          </w:tcPr>
          <w:p w:rsidR="00F77FA0" w:rsidRPr="0060571B" w:rsidRDefault="00F77FA0" w:rsidP="00E043E9">
            <w:pPr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Twentieth Century Poetry</w:t>
            </w:r>
          </w:p>
        </w:tc>
        <w:tc>
          <w:tcPr>
            <w:tcW w:w="436" w:type="pct"/>
          </w:tcPr>
          <w:p w:rsidR="00F77FA0" w:rsidRPr="0060571B" w:rsidRDefault="00D7396E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12" w:type="pct"/>
          </w:tcPr>
          <w:p w:rsidR="00F77FA0" w:rsidRPr="0060571B" w:rsidRDefault="00F77FA0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313" w:type="pct"/>
          </w:tcPr>
          <w:p w:rsidR="00F77FA0" w:rsidRPr="0060571B" w:rsidRDefault="00F77FA0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366" w:type="pct"/>
          </w:tcPr>
          <w:p w:rsidR="00F77FA0" w:rsidRPr="0060571B" w:rsidRDefault="00F77FA0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F77FA0" w:rsidRPr="0060571B" w:rsidTr="000720AD">
        <w:trPr>
          <w:trHeight w:val="170"/>
          <w:jc w:val="center"/>
        </w:trPr>
        <w:tc>
          <w:tcPr>
            <w:tcW w:w="652" w:type="pct"/>
          </w:tcPr>
          <w:p w:rsidR="00F77FA0" w:rsidRPr="0060571B" w:rsidRDefault="00F77FA0" w:rsidP="00E043E9">
            <w:pPr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416PENT02</w:t>
            </w:r>
          </w:p>
        </w:tc>
        <w:tc>
          <w:tcPr>
            <w:tcW w:w="630" w:type="pct"/>
            <w:vMerge/>
          </w:tcPr>
          <w:p w:rsidR="00F77FA0" w:rsidRPr="0060571B" w:rsidRDefault="00F77FA0" w:rsidP="00E043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1" w:type="pct"/>
          </w:tcPr>
          <w:p w:rsidR="00F77FA0" w:rsidRPr="0060571B" w:rsidRDefault="00F77FA0" w:rsidP="00E043E9">
            <w:pPr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Writings by and on Women</w:t>
            </w:r>
          </w:p>
        </w:tc>
        <w:tc>
          <w:tcPr>
            <w:tcW w:w="436" w:type="pct"/>
          </w:tcPr>
          <w:p w:rsidR="00F77FA0" w:rsidRPr="0060571B" w:rsidRDefault="007D42AF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12" w:type="pct"/>
          </w:tcPr>
          <w:p w:rsidR="00F77FA0" w:rsidRPr="0060571B" w:rsidRDefault="00F77FA0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313" w:type="pct"/>
          </w:tcPr>
          <w:p w:rsidR="00F77FA0" w:rsidRPr="0060571B" w:rsidRDefault="00F77FA0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366" w:type="pct"/>
          </w:tcPr>
          <w:p w:rsidR="00F77FA0" w:rsidRPr="0060571B" w:rsidRDefault="00F77FA0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F77FA0" w:rsidRPr="0060571B" w:rsidTr="00F81173">
        <w:trPr>
          <w:trHeight w:val="215"/>
          <w:jc w:val="center"/>
        </w:trPr>
        <w:tc>
          <w:tcPr>
            <w:tcW w:w="652" w:type="pct"/>
          </w:tcPr>
          <w:p w:rsidR="00F77FA0" w:rsidRPr="0060571B" w:rsidRDefault="00F77FA0" w:rsidP="00E043E9">
            <w:pPr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416PENT03</w:t>
            </w:r>
          </w:p>
        </w:tc>
        <w:tc>
          <w:tcPr>
            <w:tcW w:w="630" w:type="pct"/>
            <w:vMerge/>
          </w:tcPr>
          <w:p w:rsidR="00F77FA0" w:rsidRPr="0060571B" w:rsidRDefault="00F77FA0" w:rsidP="00E043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1" w:type="pct"/>
          </w:tcPr>
          <w:p w:rsidR="00F77FA0" w:rsidRPr="006E1E77" w:rsidRDefault="009E7EDE" w:rsidP="00EB7A5B">
            <w:pPr>
              <w:rPr>
                <w:rFonts w:ascii="Verdana" w:hAnsi="Verdana"/>
                <w:sz w:val="19"/>
                <w:szCs w:val="19"/>
              </w:rPr>
            </w:pPr>
            <w:r w:rsidRPr="006E1E77">
              <w:rPr>
                <w:rFonts w:ascii="Verdana" w:hAnsi="Verdana"/>
                <w:sz w:val="20"/>
                <w:szCs w:val="19"/>
              </w:rPr>
              <w:t>English Literature for UGC NET/SET</w:t>
            </w:r>
            <w:r w:rsidR="009E6F65">
              <w:rPr>
                <w:rFonts w:ascii="Verdana" w:hAnsi="Verdana"/>
                <w:b/>
                <w:sz w:val="20"/>
                <w:szCs w:val="19"/>
              </w:rPr>
              <w:t>@</w:t>
            </w:r>
          </w:p>
        </w:tc>
        <w:tc>
          <w:tcPr>
            <w:tcW w:w="436" w:type="pct"/>
          </w:tcPr>
          <w:p w:rsidR="00F77FA0" w:rsidRPr="0060571B" w:rsidRDefault="007D42AF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12" w:type="pct"/>
          </w:tcPr>
          <w:p w:rsidR="00F77FA0" w:rsidRPr="0060571B" w:rsidRDefault="00F77FA0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313" w:type="pct"/>
          </w:tcPr>
          <w:p w:rsidR="00F77FA0" w:rsidRPr="0060571B" w:rsidRDefault="00F77FA0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366" w:type="pct"/>
          </w:tcPr>
          <w:p w:rsidR="00F77FA0" w:rsidRPr="0060571B" w:rsidRDefault="00F77FA0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F77FA0" w:rsidRPr="0060571B" w:rsidTr="000720AD">
        <w:trPr>
          <w:trHeight w:val="70"/>
          <w:jc w:val="center"/>
        </w:trPr>
        <w:tc>
          <w:tcPr>
            <w:tcW w:w="652" w:type="pct"/>
          </w:tcPr>
          <w:p w:rsidR="00F77FA0" w:rsidRPr="0060571B" w:rsidRDefault="00F77FA0" w:rsidP="00E043E9">
            <w:pPr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416PENT04</w:t>
            </w:r>
          </w:p>
        </w:tc>
        <w:tc>
          <w:tcPr>
            <w:tcW w:w="2921" w:type="pct"/>
            <w:gridSpan w:val="2"/>
            <w:vAlign w:val="bottom"/>
          </w:tcPr>
          <w:p w:rsidR="00F77FA0" w:rsidRPr="0060571B" w:rsidRDefault="00F77FA0" w:rsidP="00901A3C">
            <w:pPr>
              <w:spacing w:line="261" w:lineRule="exact"/>
              <w:ind w:right="40"/>
              <w:rPr>
                <w:rFonts w:ascii="Verdana" w:eastAsia="Times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b/>
                <w:sz w:val="20"/>
                <w:szCs w:val="20"/>
              </w:rPr>
              <w:t>Elective</w:t>
            </w:r>
            <w:r w:rsidR="00F9337F">
              <w:rPr>
                <w:rFonts w:ascii="Verdana" w:hAnsi="Verdana"/>
                <w:b/>
                <w:sz w:val="20"/>
                <w:szCs w:val="20"/>
              </w:rPr>
              <w:t xml:space="preserve"> V</w:t>
            </w:r>
            <w:r w:rsidRPr="0060571B">
              <w:rPr>
                <w:rFonts w:ascii="Verdana" w:hAnsi="Verdana"/>
                <w:sz w:val="20"/>
                <w:szCs w:val="20"/>
              </w:rPr>
              <w:t>:</w:t>
            </w:r>
            <w:r w:rsidR="00F933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0571B">
              <w:rPr>
                <w:rFonts w:ascii="Verdana" w:hAnsi="Verdana"/>
                <w:sz w:val="20"/>
                <w:szCs w:val="20"/>
              </w:rPr>
              <w:t>Film Studies</w:t>
            </w:r>
          </w:p>
        </w:tc>
        <w:tc>
          <w:tcPr>
            <w:tcW w:w="436" w:type="pct"/>
          </w:tcPr>
          <w:p w:rsidR="00F77FA0" w:rsidRPr="0060571B" w:rsidRDefault="00A47409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12" w:type="pct"/>
          </w:tcPr>
          <w:p w:rsidR="00F77FA0" w:rsidRPr="0060571B" w:rsidRDefault="007C1D84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313" w:type="pct"/>
          </w:tcPr>
          <w:p w:rsidR="00F77FA0" w:rsidRPr="0060571B" w:rsidRDefault="007C1D84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366" w:type="pct"/>
          </w:tcPr>
          <w:p w:rsidR="00F77FA0" w:rsidRPr="0060571B" w:rsidRDefault="00F77FA0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71B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047EB3" w:rsidRPr="0060571B" w:rsidTr="00F81173">
        <w:trPr>
          <w:trHeight w:val="215"/>
          <w:jc w:val="center"/>
        </w:trPr>
        <w:tc>
          <w:tcPr>
            <w:tcW w:w="652" w:type="pct"/>
          </w:tcPr>
          <w:p w:rsidR="00047EB3" w:rsidRPr="0060571B" w:rsidRDefault="00047EB3" w:rsidP="00E043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416PENP01</w:t>
            </w:r>
          </w:p>
        </w:tc>
        <w:tc>
          <w:tcPr>
            <w:tcW w:w="2921" w:type="pct"/>
            <w:gridSpan w:val="2"/>
            <w:vAlign w:val="bottom"/>
          </w:tcPr>
          <w:p w:rsidR="00047EB3" w:rsidRPr="0060571B" w:rsidRDefault="00047EB3" w:rsidP="009E6F65">
            <w:pPr>
              <w:rPr>
                <w:rFonts w:ascii="Verdana" w:hAnsi="Verdana"/>
                <w:sz w:val="20"/>
                <w:szCs w:val="20"/>
              </w:rPr>
            </w:pPr>
            <w:r w:rsidRPr="00047EB3">
              <w:rPr>
                <w:rFonts w:ascii="Verdana" w:hAnsi="Verdana"/>
                <w:sz w:val="20"/>
                <w:szCs w:val="20"/>
              </w:rPr>
              <w:t>Project Plus Viva Voce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E6F65">
              <w:rPr>
                <w:rFonts w:ascii="Verdana" w:hAnsi="Verdana"/>
                <w:b/>
                <w:sz w:val="20"/>
                <w:szCs w:val="20"/>
              </w:rPr>
              <w:t>@</w:t>
            </w:r>
          </w:p>
        </w:tc>
        <w:tc>
          <w:tcPr>
            <w:tcW w:w="436" w:type="pct"/>
          </w:tcPr>
          <w:p w:rsidR="00047EB3" w:rsidRDefault="007D42AF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12" w:type="pct"/>
          </w:tcPr>
          <w:p w:rsidR="00047EB3" w:rsidRDefault="00047EB3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313" w:type="pct"/>
          </w:tcPr>
          <w:p w:rsidR="00047EB3" w:rsidRDefault="00047EB3" w:rsidP="00A7002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A70026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047EB3" w:rsidRDefault="00047EB3" w:rsidP="00E043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150</w:t>
            </w:r>
          </w:p>
        </w:tc>
      </w:tr>
      <w:tr w:rsidR="00F77FA0" w:rsidRPr="0060571B" w:rsidTr="00974E1E">
        <w:trPr>
          <w:trHeight w:val="215"/>
          <w:jc w:val="center"/>
        </w:trPr>
        <w:tc>
          <w:tcPr>
            <w:tcW w:w="3573" w:type="pct"/>
            <w:gridSpan w:val="3"/>
          </w:tcPr>
          <w:p w:rsidR="00F77FA0" w:rsidRPr="0060571B" w:rsidRDefault="00F77FA0" w:rsidP="00E043E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60571B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436" w:type="pct"/>
          </w:tcPr>
          <w:p w:rsidR="00F77FA0" w:rsidRPr="0060571B" w:rsidRDefault="00D7396E" w:rsidP="00654ED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</w:t>
            </w:r>
          </w:p>
        </w:tc>
        <w:tc>
          <w:tcPr>
            <w:tcW w:w="312" w:type="pct"/>
          </w:tcPr>
          <w:p w:rsidR="00F77FA0" w:rsidRPr="0060571B" w:rsidRDefault="007D42AF" w:rsidP="006643E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150</w:t>
            </w:r>
          </w:p>
        </w:tc>
        <w:tc>
          <w:tcPr>
            <w:tcW w:w="313" w:type="pct"/>
          </w:tcPr>
          <w:p w:rsidR="00F77FA0" w:rsidRPr="0060571B" w:rsidRDefault="007D42AF" w:rsidP="006643E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400</w:t>
            </w:r>
          </w:p>
        </w:tc>
        <w:tc>
          <w:tcPr>
            <w:tcW w:w="366" w:type="pct"/>
          </w:tcPr>
          <w:p w:rsidR="00F77FA0" w:rsidRPr="0060571B" w:rsidRDefault="007D42AF" w:rsidP="00E043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550</w:t>
            </w:r>
          </w:p>
        </w:tc>
      </w:tr>
    </w:tbl>
    <w:p w:rsidR="00047EB3" w:rsidRDefault="009E6F65" w:rsidP="00047EB3">
      <w:pPr>
        <w:tabs>
          <w:tab w:val="left" w:pos="1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@</w:t>
      </w:r>
      <w:r w:rsidR="00047EB3">
        <w:rPr>
          <w:rFonts w:ascii="Verdana" w:hAnsi="Verdana"/>
          <w:b/>
          <w:sz w:val="20"/>
          <w:szCs w:val="20"/>
        </w:rPr>
        <w:t>For Batch of Students admitted from 2017-18</w:t>
      </w:r>
    </w:p>
    <w:p w:rsidR="009E6F65" w:rsidRDefault="009E6F65" w:rsidP="009E6F65">
      <w:pPr>
        <w:pStyle w:val="ListParagraph"/>
        <w:ind w:left="0"/>
        <w:rPr>
          <w:rFonts w:ascii="Verdana" w:hAnsi="Verdana"/>
          <w:b/>
          <w:sz w:val="18"/>
          <w:szCs w:val="30"/>
        </w:rPr>
      </w:pPr>
      <w:r w:rsidRPr="003D74F7">
        <w:rPr>
          <w:rFonts w:ascii="Verdana" w:hAnsi="Verdana"/>
          <w:b/>
          <w:sz w:val="18"/>
          <w:szCs w:val="30"/>
        </w:rPr>
        <w:t>*</w:t>
      </w:r>
      <w:r>
        <w:rPr>
          <w:rFonts w:ascii="Verdana" w:hAnsi="Verdana"/>
          <w:b/>
          <w:sz w:val="18"/>
          <w:szCs w:val="30"/>
        </w:rPr>
        <w:t xml:space="preserve">For the </w:t>
      </w:r>
      <w:r w:rsidRPr="003D74F7">
        <w:rPr>
          <w:rFonts w:ascii="Verdana" w:hAnsi="Verdana"/>
          <w:b/>
          <w:sz w:val="18"/>
          <w:szCs w:val="30"/>
        </w:rPr>
        <w:t>Batch of Students Admitted in 2018-19</w:t>
      </w:r>
    </w:p>
    <w:p w:rsidR="009E6F65" w:rsidRPr="00B3609E" w:rsidRDefault="009E6F65" w:rsidP="009E6F65">
      <w:pPr>
        <w:pStyle w:val="ListParagraph"/>
        <w:ind w:left="0"/>
        <w:rPr>
          <w:rFonts w:ascii="Verdana" w:hAnsi="Verdana"/>
          <w:b/>
          <w:sz w:val="18"/>
          <w:szCs w:val="30"/>
        </w:rPr>
      </w:pPr>
      <w:proofErr w:type="gramStart"/>
      <w:r>
        <w:rPr>
          <w:rFonts w:ascii="Verdana" w:hAnsi="Verdana"/>
          <w:b/>
          <w:sz w:val="18"/>
          <w:szCs w:val="30"/>
        </w:rPr>
        <w:t>**</w:t>
      </w:r>
      <w:r w:rsidRPr="00B3609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Effective From the Batch of Students</w:t>
      </w:r>
      <w:proofErr w:type="gramEnd"/>
      <w:r>
        <w:rPr>
          <w:rFonts w:ascii="Verdana" w:hAnsi="Verdana"/>
          <w:b/>
          <w:sz w:val="20"/>
          <w:szCs w:val="20"/>
        </w:rPr>
        <w:t xml:space="preserve"> admitted in 2018-19(Revised Syllabus)</w:t>
      </w:r>
    </w:p>
    <w:p w:rsidR="009E6F65" w:rsidRPr="002811CA" w:rsidRDefault="009E6F65" w:rsidP="00047EB3">
      <w:pPr>
        <w:tabs>
          <w:tab w:val="left" w:pos="180"/>
        </w:tabs>
        <w:rPr>
          <w:sz w:val="2"/>
        </w:rPr>
      </w:pPr>
    </w:p>
    <w:p w:rsidR="006643E3" w:rsidRPr="006643E3" w:rsidRDefault="006643E3" w:rsidP="006643E3"/>
    <w:p w:rsidR="00A1649F" w:rsidRPr="00A1649F" w:rsidRDefault="00A1649F" w:rsidP="00A1649F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A1649F">
        <w:rPr>
          <w:rFonts w:ascii="Verdana" w:hAnsi="Verdana"/>
          <w:b/>
          <w:sz w:val="20"/>
          <w:szCs w:val="20"/>
        </w:rPr>
        <w:t>Passing Requirements:</w:t>
      </w:r>
      <w:r w:rsidR="00022985">
        <w:rPr>
          <w:rFonts w:ascii="Verdana" w:hAnsi="Verdana"/>
          <w:sz w:val="20"/>
          <w:szCs w:val="20"/>
        </w:rPr>
        <w:t xml:space="preserve">  The minimum pass </w:t>
      </w:r>
      <w:r w:rsidRPr="00A1649F">
        <w:rPr>
          <w:rFonts w:ascii="Verdana" w:hAnsi="Verdana"/>
          <w:sz w:val="20"/>
          <w:szCs w:val="20"/>
        </w:rPr>
        <w:t>mark (</w:t>
      </w:r>
      <w:r>
        <w:rPr>
          <w:rFonts w:ascii="Verdana" w:hAnsi="Verdana"/>
          <w:sz w:val="20"/>
          <w:szCs w:val="20"/>
        </w:rPr>
        <w:t xml:space="preserve">raw score) </w:t>
      </w:r>
      <w:r w:rsidR="00FE07BC">
        <w:rPr>
          <w:rFonts w:ascii="Verdana" w:hAnsi="Verdana"/>
          <w:sz w:val="20"/>
          <w:szCs w:val="20"/>
        </w:rPr>
        <w:t>be 5</w:t>
      </w:r>
      <w:r w:rsidRPr="00A1649F">
        <w:rPr>
          <w:rFonts w:ascii="Verdana" w:hAnsi="Verdana"/>
          <w:sz w:val="20"/>
          <w:szCs w:val="20"/>
        </w:rPr>
        <w:t xml:space="preserve">0% in End Assessment (EA) and 50% in Continuous Assessment (CA) and End Assessment (EA) put together.  No minimum mark (raw score) in Continuous Assessment (CA) </w:t>
      </w:r>
      <w:r w:rsidR="00B26AEF">
        <w:rPr>
          <w:rFonts w:ascii="Verdana" w:hAnsi="Verdana"/>
          <w:sz w:val="20"/>
          <w:szCs w:val="20"/>
        </w:rPr>
        <w:t>is</w:t>
      </w:r>
      <w:r w:rsidRPr="00A1649F">
        <w:rPr>
          <w:rFonts w:ascii="Verdana" w:hAnsi="Verdana"/>
          <w:sz w:val="20"/>
          <w:szCs w:val="20"/>
        </w:rPr>
        <w:t xml:space="preserve"> prescribed unless it is specifically mentioned in the Scheme of Examination</w:t>
      </w:r>
      <w:r w:rsidR="00B26AEF">
        <w:rPr>
          <w:rFonts w:ascii="Verdana" w:hAnsi="Verdana"/>
          <w:sz w:val="20"/>
          <w:szCs w:val="20"/>
        </w:rPr>
        <w:t>s</w:t>
      </w:r>
      <w:r w:rsidRPr="00A1649F">
        <w:rPr>
          <w:rFonts w:ascii="Verdana" w:hAnsi="Verdana"/>
          <w:sz w:val="20"/>
          <w:szCs w:val="20"/>
        </w:rPr>
        <w:t xml:space="preserve">.  </w:t>
      </w:r>
    </w:p>
    <w:p w:rsidR="00ED3BB7" w:rsidRDefault="00ED3BB7" w:rsidP="00A1649F">
      <w:pPr>
        <w:tabs>
          <w:tab w:val="left" w:pos="1440"/>
        </w:tabs>
        <w:jc w:val="both"/>
        <w:rPr>
          <w:rFonts w:ascii="Verdana" w:hAnsi="Verdana"/>
          <w:b/>
          <w:sz w:val="20"/>
          <w:szCs w:val="20"/>
        </w:rPr>
      </w:pPr>
    </w:p>
    <w:p w:rsidR="00A1649F" w:rsidRDefault="00A1649F" w:rsidP="00A1649F">
      <w:pPr>
        <w:numPr>
          <w:ilvl w:val="0"/>
          <w:numId w:val="1"/>
        </w:numPr>
        <w:tabs>
          <w:tab w:val="left" w:pos="360"/>
          <w:tab w:val="left" w:pos="900"/>
          <w:tab w:val="left" w:pos="2160"/>
          <w:tab w:val="left" w:pos="2880"/>
        </w:tabs>
        <w:rPr>
          <w:rFonts w:ascii="Verdana" w:hAnsi="Verdana"/>
          <w:sz w:val="20"/>
          <w:szCs w:val="20"/>
        </w:rPr>
      </w:pPr>
      <w:r w:rsidRPr="00CB74B2">
        <w:rPr>
          <w:rFonts w:ascii="Verdana" w:hAnsi="Verdana"/>
          <w:b/>
          <w:sz w:val="20"/>
          <w:szCs w:val="20"/>
        </w:rPr>
        <w:t xml:space="preserve">Grading System: </w:t>
      </w:r>
      <w:r w:rsidRPr="00CB74B2">
        <w:rPr>
          <w:rFonts w:ascii="Verdana" w:hAnsi="Verdana"/>
          <w:sz w:val="20"/>
          <w:szCs w:val="20"/>
        </w:rPr>
        <w:t xml:space="preserve">Grading System on a 10 Point </w:t>
      </w:r>
      <w:r>
        <w:rPr>
          <w:rFonts w:ascii="Verdana" w:hAnsi="Verdana"/>
          <w:sz w:val="20"/>
          <w:szCs w:val="20"/>
        </w:rPr>
        <w:t xml:space="preserve">Scale </w:t>
      </w:r>
      <w:r w:rsidR="00B26AEF">
        <w:rPr>
          <w:rFonts w:ascii="Verdana" w:hAnsi="Verdana"/>
          <w:sz w:val="20"/>
          <w:szCs w:val="20"/>
        </w:rPr>
        <w:t>is</w:t>
      </w:r>
      <w:r>
        <w:rPr>
          <w:rFonts w:ascii="Verdana" w:hAnsi="Verdana"/>
          <w:sz w:val="20"/>
          <w:szCs w:val="20"/>
        </w:rPr>
        <w:t xml:space="preserve"> followed with </w:t>
      </w:r>
      <w:r w:rsidRPr="00CB74B2">
        <w:rPr>
          <w:rFonts w:ascii="Verdana" w:hAnsi="Verdana"/>
          <w:sz w:val="20"/>
          <w:szCs w:val="20"/>
        </w:rPr>
        <w:t>1 mark = 0.1 Grade point to successful candidates as given below.</w:t>
      </w:r>
    </w:p>
    <w:p w:rsidR="00CF6C03" w:rsidRDefault="00CF6C03" w:rsidP="00A1649F">
      <w:pPr>
        <w:jc w:val="center"/>
        <w:rPr>
          <w:rFonts w:ascii="Verdana" w:hAnsi="Verdana"/>
          <w:b/>
          <w:sz w:val="20"/>
          <w:szCs w:val="20"/>
        </w:rPr>
      </w:pPr>
    </w:p>
    <w:p w:rsidR="00654EDD" w:rsidRDefault="00654EDD" w:rsidP="00A1649F">
      <w:pPr>
        <w:jc w:val="center"/>
        <w:rPr>
          <w:rFonts w:ascii="Verdana" w:hAnsi="Verdana"/>
          <w:b/>
          <w:sz w:val="20"/>
          <w:szCs w:val="20"/>
        </w:rPr>
      </w:pPr>
    </w:p>
    <w:p w:rsidR="00654EDD" w:rsidRDefault="00654EDD" w:rsidP="00A1649F">
      <w:pPr>
        <w:jc w:val="center"/>
        <w:rPr>
          <w:rFonts w:ascii="Verdana" w:hAnsi="Verdana"/>
          <w:b/>
          <w:sz w:val="20"/>
          <w:szCs w:val="20"/>
        </w:rPr>
      </w:pPr>
    </w:p>
    <w:p w:rsidR="00654EDD" w:rsidRDefault="00654EDD" w:rsidP="00A1649F">
      <w:pPr>
        <w:jc w:val="center"/>
        <w:rPr>
          <w:rFonts w:ascii="Verdana" w:hAnsi="Verdana"/>
          <w:b/>
          <w:sz w:val="20"/>
          <w:szCs w:val="20"/>
        </w:rPr>
      </w:pPr>
    </w:p>
    <w:p w:rsidR="00654EDD" w:rsidRDefault="00654EDD" w:rsidP="00A1649F">
      <w:pPr>
        <w:jc w:val="center"/>
        <w:rPr>
          <w:rFonts w:ascii="Verdana" w:hAnsi="Verdana"/>
          <w:b/>
          <w:sz w:val="20"/>
          <w:szCs w:val="20"/>
        </w:rPr>
      </w:pPr>
    </w:p>
    <w:p w:rsidR="00654EDD" w:rsidRDefault="00654EDD" w:rsidP="00A1649F">
      <w:pPr>
        <w:jc w:val="center"/>
        <w:rPr>
          <w:rFonts w:ascii="Verdana" w:hAnsi="Verdana"/>
          <w:b/>
          <w:sz w:val="20"/>
          <w:szCs w:val="20"/>
        </w:rPr>
      </w:pPr>
    </w:p>
    <w:p w:rsidR="00A1649F" w:rsidRPr="00CB74B2" w:rsidRDefault="00A1649F" w:rsidP="00A1649F">
      <w:pPr>
        <w:jc w:val="center"/>
        <w:rPr>
          <w:rFonts w:ascii="Verdana" w:hAnsi="Verdana"/>
          <w:b/>
          <w:sz w:val="20"/>
          <w:szCs w:val="20"/>
        </w:rPr>
      </w:pPr>
      <w:r w:rsidRPr="00CB74B2">
        <w:rPr>
          <w:rFonts w:ascii="Verdana" w:hAnsi="Verdana"/>
          <w:b/>
          <w:sz w:val="20"/>
          <w:szCs w:val="20"/>
        </w:rPr>
        <w:t>CONVERSION TABLE</w:t>
      </w:r>
    </w:p>
    <w:p w:rsidR="00A1649F" w:rsidRDefault="00A1649F" w:rsidP="00A1649F">
      <w:pPr>
        <w:tabs>
          <w:tab w:val="center" w:pos="4320"/>
          <w:tab w:val="left" w:pos="7060"/>
        </w:tabs>
        <w:rPr>
          <w:rFonts w:ascii="Verdana" w:hAnsi="Verdana"/>
          <w:sz w:val="20"/>
          <w:szCs w:val="20"/>
        </w:rPr>
      </w:pPr>
      <w:r w:rsidRPr="00CB74B2">
        <w:rPr>
          <w:rFonts w:ascii="Verdana" w:hAnsi="Verdana"/>
          <w:sz w:val="20"/>
          <w:szCs w:val="20"/>
        </w:rPr>
        <w:tab/>
        <w:t xml:space="preserve">            (1 mark = 0.1 Grade Point on a 10 Point Scale)</w:t>
      </w:r>
      <w:r w:rsidRPr="00CB74B2">
        <w:rPr>
          <w:rFonts w:ascii="Verdana" w:hAnsi="Verdana"/>
          <w:sz w:val="20"/>
          <w:szCs w:val="20"/>
        </w:rPr>
        <w:tab/>
      </w:r>
    </w:p>
    <w:p w:rsidR="00D42E91" w:rsidRDefault="00D42E91" w:rsidP="00A1649F">
      <w:pPr>
        <w:tabs>
          <w:tab w:val="center" w:pos="4320"/>
          <w:tab w:val="left" w:pos="7060"/>
        </w:tabs>
        <w:rPr>
          <w:rFonts w:ascii="Verdana" w:hAnsi="Verdana"/>
          <w:sz w:val="20"/>
          <w:szCs w:val="20"/>
        </w:rPr>
      </w:pPr>
    </w:p>
    <w:tbl>
      <w:tblPr>
        <w:tblW w:w="7538" w:type="dxa"/>
        <w:jc w:val="center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1800"/>
        <w:gridCol w:w="1710"/>
        <w:gridCol w:w="2003"/>
      </w:tblGrid>
      <w:tr w:rsidR="00D42E91" w:rsidRPr="003F46EE" w:rsidTr="00D42E91">
        <w:trPr>
          <w:jc w:val="center"/>
        </w:trPr>
        <w:tc>
          <w:tcPr>
            <w:tcW w:w="2025" w:type="dxa"/>
            <w:vAlign w:val="bottom"/>
          </w:tcPr>
          <w:p w:rsidR="00D42E91" w:rsidRPr="003F46EE" w:rsidRDefault="00D42E91" w:rsidP="00E043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3F46EE">
              <w:rPr>
                <w:rFonts w:ascii="Verdana" w:hAnsi="Verdana"/>
                <w:b/>
                <w:sz w:val="20"/>
                <w:szCs w:val="20"/>
              </w:rPr>
              <w:t>Range of Marks</w:t>
            </w:r>
          </w:p>
        </w:tc>
        <w:tc>
          <w:tcPr>
            <w:tcW w:w="1800" w:type="dxa"/>
            <w:vAlign w:val="center"/>
          </w:tcPr>
          <w:p w:rsidR="00D42E91" w:rsidRPr="003F46EE" w:rsidRDefault="00D42E91" w:rsidP="00E043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3F46EE">
              <w:rPr>
                <w:rFonts w:ascii="Verdana" w:hAnsi="Verdana"/>
                <w:b/>
                <w:sz w:val="20"/>
                <w:szCs w:val="20"/>
              </w:rPr>
              <w:t xml:space="preserve">  Grade Point</w:t>
            </w:r>
          </w:p>
        </w:tc>
        <w:tc>
          <w:tcPr>
            <w:tcW w:w="1710" w:type="dxa"/>
            <w:vAlign w:val="center"/>
          </w:tcPr>
          <w:p w:rsidR="00D42E91" w:rsidRPr="003F46EE" w:rsidRDefault="00D42E91" w:rsidP="00E043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3F46EE">
              <w:rPr>
                <w:rFonts w:ascii="Verdana" w:hAnsi="Verdana"/>
                <w:b/>
                <w:sz w:val="20"/>
                <w:szCs w:val="20"/>
              </w:rPr>
              <w:t>Letter Grade</w:t>
            </w:r>
          </w:p>
        </w:tc>
        <w:tc>
          <w:tcPr>
            <w:tcW w:w="2003" w:type="dxa"/>
            <w:vAlign w:val="center"/>
          </w:tcPr>
          <w:p w:rsidR="00D42E91" w:rsidRPr="003F46EE" w:rsidRDefault="00D42E91" w:rsidP="00E043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3F46EE">
              <w:rPr>
                <w:rFonts w:ascii="Verdana" w:hAnsi="Verdana"/>
                <w:b/>
                <w:sz w:val="20"/>
                <w:szCs w:val="20"/>
              </w:rPr>
              <w:t>Classification</w:t>
            </w:r>
          </w:p>
        </w:tc>
      </w:tr>
      <w:tr w:rsidR="00D42E91" w:rsidRPr="003F46EE" w:rsidTr="00D42E91">
        <w:trPr>
          <w:jc w:val="center"/>
        </w:trPr>
        <w:tc>
          <w:tcPr>
            <w:tcW w:w="2025" w:type="dxa"/>
          </w:tcPr>
          <w:p w:rsidR="00D42E91" w:rsidRPr="003F46EE" w:rsidRDefault="00D42E91" w:rsidP="003C41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F46EE">
              <w:rPr>
                <w:rFonts w:ascii="Verdana" w:hAnsi="Verdana"/>
                <w:sz w:val="20"/>
                <w:szCs w:val="20"/>
              </w:rPr>
              <w:t>90 to 100</w:t>
            </w:r>
          </w:p>
        </w:tc>
        <w:tc>
          <w:tcPr>
            <w:tcW w:w="1800" w:type="dxa"/>
          </w:tcPr>
          <w:p w:rsidR="00D42E91" w:rsidRPr="003F46EE" w:rsidRDefault="00D42E91" w:rsidP="003C41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F46EE">
              <w:rPr>
                <w:rFonts w:ascii="Verdana" w:hAnsi="Verdana"/>
                <w:sz w:val="20"/>
                <w:szCs w:val="20"/>
              </w:rPr>
              <w:t>9.0 to 10.0</w:t>
            </w:r>
          </w:p>
        </w:tc>
        <w:tc>
          <w:tcPr>
            <w:tcW w:w="1710" w:type="dxa"/>
          </w:tcPr>
          <w:p w:rsidR="00D42E91" w:rsidRPr="003F46EE" w:rsidRDefault="00D42E91" w:rsidP="00D42E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F46EE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003" w:type="dxa"/>
          </w:tcPr>
          <w:p w:rsidR="00D42E91" w:rsidRPr="003F46EE" w:rsidRDefault="00D42E91" w:rsidP="00E043E9">
            <w:pPr>
              <w:rPr>
                <w:rFonts w:ascii="Verdana" w:hAnsi="Verdana"/>
                <w:sz w:val="20"/>
                <w:szCs w:val="20"/>
              </w:rPr>
            </w:pPr>
            <w:r w:rsidRPr="003F46EE">
              <w:rPr>
                <w:rFonts w:ascii="Verdana" w:hAnsi="Verdana"/>
                <w:sz w:val="20"/>
                <w:szCs w:val="20"/>
              </w:rPr>
              <w:t>First Class</w:t>
            </w:r>
          </w:p>
        </w:tc>
      </w:tr>
      <w:tr w:rsidR="00D42E91" w:rsidRPr="003F46EE" w:rsidTr="00D42E91">
        <w:trPr>
          <w:jc w:val="center"/>
        </w:trPr>
        <w:tc>
          <w:tcPr>
            <w:tcW w:w="2025" w:type="dxa"/>
          </w:tcPr>
          <w:p w:rsidR="00D42E91" w:rsidRPr="003F46EE" w:rsidRDefault="00D42E91" w:rsidP="003C41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F46EE">
              <w:rPr>
                <w:rFonts w:ascii="Verdana" w:hAnsi="Verdana"/>
                <w:sz w:val="20"/>
                <w:szCs w:val="20"/>
              </w:rPr>
              <w:t>80 to 89</w:t>
            </w:r>
          </w:p>
        </w:tc>
        <w:tc>
          <w:tcPr>
            <w:tcW w:w="1800" w:type="dxa"/>
          </w:tcPr>
          <w:p w:rsidR="00D42E91" w:rsidRPr="003F46EE" w:rsidRDefault="00D42E91" w:rsidP="003C41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F46EE">
              <w:rPr>
                <w:rFonts w:ascii="Verdana" w:hAnsi="Verdana"/>
                <w:sz w:val="20"/>
                <w:szCs w:val="20"/>
              </w:rPr>
              <w:t>8.0 to 8.9</w:t>
            </w:r>
          </w:p>
        </w:tc>
        <w:tc>
          <w:tcPr>
            <w:tcW w:w="1710" w:type="dxa"/>
          </w:tcPr>
          <w:p w:rsidR="00D42E91" w:rsidRPr="003F46EE" w:rsidRDefault="00D42E91" w:rsidP="00D42E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F46EE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2003" w:type="dxa"/>
          </w:tcPr>
          <w:p w:rsidR="00D42E91" w:rsidRPr="003F46EE" w:rsidRDefault="00D42E91" w:rsidP="00E043E9">
            <w:pPr>
              <w:rPr>
                <w:rFonts w:ascii="Verdana" w:hAnsi="Verdana"/>
                <w:sz w:val="20"/>
                <w:szCs w:val="20"/>
              </w:rPr>
            </w:pPr>
            <w:r w:rsidRPr="003F46EE">
              <w:rPr>
                <w:rFonts w:ascii="Verdana" w:hAnsi="Verdana"/>
                <w:sz w:val="20"/>
                <w:szCs w:val="20"/>
              </w:rPr>
              <w:t>First Class</w:t>
            </w:r>
          </w:p>
        </w:tc>
      </w:tr>
      <w:tr w:rsidR="00D42E91" w:rsidRPr="003F46EE" w:rsidTr="00D42E91">
        <w:trPr>
          <w:trHeight w:val="260"/>
          <w:jc w:val="center"/>
        </w:trPr>
        <w:tc>
          <w:tcPr>
            <w:tcW w:w="2025" w:type="dxa"/>
          </w:tcPr>
          <w:p w:rsidR="00D42E91" w:rsidRPr="003F46EE" w:rsidRDefault="00D42E91" w:rsidP="003C41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F46EE">
              <w:rPr>
                <w:rFonts w:ascii="Verdana" w:hAnsi="Verdana"/>
                <w:sz w:val="20"/>
                <w:szCs w:val="20"/>
              </w:rPr>
              <w:t>70 to 79</w:t>
            </w:r>
          </w:p>
        </w:tc>
        <w:tc>
          <w:tcPr>
            <w:tcW w:w="1800" w:type="dxa"/>
          </w:tcPr>
          <w:p w:rsidR="00D42E91" w:rsidRPr="003F46EE" w:rsidRDefault="00D42E91" w:rsidP="003C41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F46EE">
              <w:rPr>
                <w:rFonts w:ascii="Verdana" w:hAnsi="Verdana"/>
                <w:sz w:val="20"/>
                <w:szCs w:val="20"/>
              </w:rPr>
              <w:t>7.0 to 7.9</w:t>
            </w:r>
          </w:p>
        </w:tc>
        <w:tc>
          <w:tcPr>
            <w:tcW w:w="1710" w:type="dxa"/>
          </w:tcPr>
          <w:p w:rsidR="00D42E91" w:rsidRPr="003F46EE" w:rsidRDefault="00D42E91" w:rsidP="00D42E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F46EE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2003" w:type="dxa"/>
          </w:tcPr>
          <w:p w:rsidR="00D42E91" w:rsidRPr="003F46EE" w:rsidRDefault="00D42E91" w:rsidP="00E043E9">
            <w:pPr>
              <w:rPr>
                <w:rFonts w:ascii="Verdana" w:hAnsi="Verdana"/>
                <w:sz w:val="20"/>
                <w:szCs w:val="20"/>
              </w:rPr>
            </w:pPr>
            <w:r w:rsidRPr="003F46EE">
              <w:rPr>
                <w:rFonts w:ascii="Verdana" w:hAnsi="Verdana"/>
                <w:sz w:val="20"/>
                <w:szCs w:val="20"/>
              </w:rPr>
              <w:t>First Class</w:t>
            </w:r>
          </w:p>
        </w:tc>
      </w:tr>
      <w:tr w:rsidR="00D42E91" w:rsidRPr="003F46EE" w:rsidTr="00D42E91">
        <w:trPr>
          <w:trHeight w:val="251"/>
          <w:jc w:val="center"/>
        </w:trPr>
        <w:tc>
          <w:tcPr>
            <w:tcW w:w="2025" w:type="dxa"/>
          </w:tcPr>
          <w:p w:rsidR="00D42E91" w:rsidRPr="003F46EE" w:rsidRDefault="00D42E91" w:rsidP="003C41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F46EE">
              <w:rPr>
                <w:rFonts w:ascii="Verdana" w:hAnsi="Verdana"/>
                <w:sz w:val="20"/>
                <w:szCs w:val="20"/>
              </w:rPr>
              <w:t>60 to 69</w:t>
            </w:r>
          </w:p>
        </w:tc>
        <w:tc>
          <w:tcPr>
            <w:tcW w:w="1800" w:type="dxa"/>
          </w:tcPr>
          <w:p w:rsidR="00D42E91" w:rsidRPr="003F46EE" w:rsidRDefault="00D42E91" w:rsidP="003C41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F46EE">
              <w:rPr>
                <w:rFonts w:ascii="Verdana" w:hAnsi="Verdana"/>
                <w:sz w:val="20"/>
                <w:szCs w:val="20"/>
              </w:rPr>
              <w:t>6.0 to 6.9</w:t>
            </w:r>
          </w:p>
        </w:tc>
        <w:tc>
          <w:tcPr>
            <w:tcW w:w="1710" w:type="dxa"/>
          </w:tcPr>
          <w:p w:rsidR="00D42E91" w:rsidRPr="003F46EE" w:rsidRDefault="00D42E91" w:rsidP="00D42E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F46EE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2003" w:type="dxa"/>
          </w:tcPr>
          <w:p w:rsidR="00D42E91" w:rsidRPr="003F46EE" w:rsidRDefault="00D42E91" w:rsidP="00E043E9">
            <w:pPr>
              <w:rPr>
                <w:rFonts w:ascii="Verdana" w:hAnsi="Verdana"/>
                <w:sz w:val="20"/>
                <w:szCs w:val="20"/>
              </w:rPr>
            </w:pPr>
            <w:r w:rsidRPr="003F46EE">
              <w:rPr>
                <w:rFonts w:ascii="Verdana" w:hAnsi="Verdana"/>
                <w:sz w:val="20"/>
                <w:szCs w:val="20"/>
              </w:rPr>
              <w:t>First Class</w:t>
            </w:r>
          </w:p>
        </w:tc>
      </w:tr>
      <w:tr w:rsidR="00D42E91" w:rsidRPr="003F46EE" w:rsidTr="00D42E91">
        <w:trPr>
          <w:jc w:val="center"/>
        </w:trPr>
        <w:tc>
          <w:tcPr>
            <w:tcW w:w="2025" w:type="dxa"/>
          </w:tcPr>
          <w:p w:rsidR="00D42E91" w:rsidRPr="003F46EE" w:rsidRDefault="00D42E91" w:rsidP="003C41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F46EE">
              <w:rPr>
                <w:rFonts w:ascii="Verdana" w:hAnsi="Verdana"/>
                <w:sz w:val="20"/>
                <w:szCs w:val="20"/>
              </w:rPr>
              <w:t>50 to 59</w:t>
            </w:r>
          </w:p>
        </w:tc>
        <w:tc>
          <w:tcPr>
            <w:tcW w:w="1800" w:type="dxa"/>
          </w:tcPr>
          <w:p w:rsidR="00D42E91" w:rsidRPr="003F46EE" w:rsidRDefault="00D42E91" w:rsidP="003C41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F46EE">
              <w:rPr>
                <w:rFonts w:ascii="Verdana" w:hAnsi="Verdana"/>
                <w:sz w:val="20"/>
                <w:szCs w:val="20"/>
              </w:rPr>
              <w:t>5.0 to 5.9</w:t>
            </w:r>
          </w:p>
        </w:tc>
        <w:tc>
          <w:tcPr>
            <w:tcW w:w="1710" w:type="dxa"/>
          </w:tcPr>
          <w:p w:rsidR="00D42E91" w:rsidRPr="003F46EE" w:rsidRDefault="00D42E91" w:rsidP="00D42E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F46EE"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2003" w:type="dxa"/>
          </w:tcPr>
          <w:p w:rsidR="00D42E91" w:rsidRPr="003F46EE" w:rsidRDefault="00D42E91" w:rsidP="00E043E9">
            <w:pPr>
              <w:rPr>
                <w:rFonts w:ascii="Verdana" w:hAnsi="Verdana"/>
                <w:sz w:val="20"/>
                <w:szCs w:val="20"/>
              </w:rPr>
            </w:pPr>
            <w:r w:rsidRPr="003F46EE">
              <w:rPr>
                <w:rFonts w:ascii="Verdana" w:hAnsi="Verdana"/>
                <w:sz w:val="20"/>
                <w:szCs w:val="20"/>
              </w:rPr>
              <w:t>Second Class</w:t>
            </w:r>
          </w:p>
        </w:tc>
      </w:tr>
      <w:tr w:rsidR="00D42E91" w:rsidRPr="003F46EE" w:rsidTr="00D42E91">
        <w:trPr>
          <w:jc w:val="center"/>
        </w:trPr>
        <w:tc>
          <w:tcPr>
            <w:tcW w:w="2025" w:type="dxa"/>
          </w:tcPr>
          <w:p w:rsidR="00D42E91" w:rsidRPr="003F46EE" w:rsidRDefault="00D42E91" w:rsidP="003C41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F46EE">
              <w:rPr>
                <w:rFonts w:ascii="Verdana" w:hAnsi="Verdana"/>
                <w:sz w:val="20"/>
                <w:szCs w:val="20"/>
              </w:rPr>
              <w:t>0 to 49</w:t>
            </w:r>
          </w:p>
        </w:tc>
        <w:tc>
          <w:tcPr>
            <w:tcW w:w="1800" w:type="dxa"/>
          </w:tcPr>
          <w:p w:rsidR="00D42E91" w:rsidRPr="003F46EE" w:rsidRDefault="00D42E91" w:rsidP="003C41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F46EE">
              <w:rPr>
                <w:rFonts w:ascii="Verdana" w:hAnsi="Verdana"/>
                <w:sz w:val="20"/>
                <w:szCs w:val="20"/>
              </w:rPr>
              <w:t>0 to 4.9</w:t>
            </w:r>
          </w:p>
        </w:tc>
        <w:tc>
          <w:tcPr>
            <w:tcW w:w="1710" w:type="dxa"/>
          </w:tcPr>
          <w:p w:rsidR="00D42E91" w:rsidRPr="003F46EE" w:rsidRDefault="00D42E91" w:rsidP="00D42E9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F46EE">
              <w:rPr>
                <w:rFonts w:ascii="Verdana" w:hAnsi="Verdana"/>
                <w:b/>
                <w:sz w:val="20"/>
                <w:szCs w:val="20"/>
              </w:rPr>
              <w:t>F</w:t>
            </w:r>
          </w:p>
        </w:tc>
        <w:tc>
          <w:tcPr>
            <w:tcW w:w="2003" w:type="dxa"/>
          </w:tcPr>
          <w:p w:rsidR="00D42E91" w:rsidRPr="003F46EE" w:rsidRDefault="00D42E91" w:rsidP="00E043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3F46EE">
              <w:rPr>
                <w:rFonts w:ascii="Verdana" w:hAnsi="Verdana"/>
                <w:b/>
                <w:sz w:val="20"/>
                <w:szCs w:val="20"/>
              </w:rPr>
              <w:t>Reappearance</w:t>
            </w:r>
          </w:p>
        </w:tc>
      </w:tr>
    </w:tbl>
    <w:p w:rsidR="00D42E91" w:rsidRPr="00CB74B2" w:rsidRDefault="00D42E91" w:rsidP="00A1649F">
      <w:pPr>
        <w:tabs>
          <w:tab w:val="center" w:pos="4320"/>
          <w:tab w:val="left" w:pos="7060"/>
        </w:tabs>
        <w:rPr>
          <w:rFonts w:ascii="Verdana" w:hAnsi="Verdana"/>
          <w:sz w:val="20"/>
          <w:szCs w:val="20"/>
        </w:rPr>
      </w:pPr>
    </w:p>
    <w:p w:rsidR="00A1649F" w:rsidRDefault="00A1649F" w:rsidP="00A1649F">
      <w:pPr>
        <w:tabs>
          <w:tab w:val="center" w:pos="4320"/>
          <w:tab w:val="left" w:pos="5040"/>
          <w:tab w:val="left" w:pos="7060"/>
        </w:tabs>
        <w:rPr>
          <w:rFonts w:ascii="Verdana" w:hAnsi="Verdana"/>
          <w:b/>
          <w:sz w:val="8"/>
          <w:szCs w:val="20"/>
        </w:rPr>
      </w:pPr>
    </w:p>
    <w:p w:rsidR="00A1649F" w:rsidRDefault="00A1649F" w:rsidP="00A1649F">
      <w:pPr>
        <w:tabs>
          <w:tab w:val="center" w:pos="4320"/>
          <w:tab w:val="left" w:pos="5040"/>
          <w:tab w:val="left" w:pos="7060"/>
        </w:tabs>
        <w:rPr>
          <w:rFonts w:ascii="Verdana" w:hAnsi="Verdana"/>
          <w:b/>
          <w:sz w:val="8"/>
          <w:szCs w:val="20"/>
        </w:rPr>
      </w:pPr>
    </w:p>
    <w:p w:rsidR="00A1649F" w:rsidRPr="00CB74B2" w:rsidRDefault="00A1649F" w:rsidP="00A1649F">
      <w:pPr>
        <w:tabs>
          <w:tab w:val="center" w:pos="4320"/>
          <w:tab w:val="left" w:pos="5040"/>
          <w:tab w:val="left" w:pos="7060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</w:t>
      </w:r>
      <w:r w:rsidRPr="00CB74B2">
        <w:rPr>
          <w:rFonts w:ascii="Verdana" w:hAnsi="Verdana"/>
          <w:b/>
          <w:sz w:val="20"/>
          <w:szCs w:val="20"/>
        </w:rPr>
        <w:t>rocedure for Calculation</w:t>
      </w:r>
    </w:p>
    <w:p w:rsidR="00A1649F" w:rsidRPr="00CB74B2" w:rsidRDefault="00A1649F" w:rsidP="00A1649F">
      <w:pPr>
        <w:tabs>
          <w:tab w:val="center" w:pos="4320"/>
          <w:tab w:val="left" w:pos="7060"/>
        </w:tabs>
        <w:jc w:val="center"/>
        <w:rPr>
          <w:rFonts w:ascii="Verdana" w:hAnsi="Verdana"/>
          <w:b/>
          <w:sz w:val="20"/>
          <w:szCs w:val="20"/>
        </w:rPr>
      </w:pPr>
    </w:p>
    <w:tbl>
      <w:tblPr>
        <w:tblW w:w="9349" w:type="dxa"/>
        <w:jc w:val="center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49"/>
      </w:tblGrid>
      <w:tr w:rsidR="00A1649F" w:rsidRPr="00CB74B2" w:rsidTr="00742461">
        <w:trPr>
          <w:trHeight w:val="261"/>
          <w:jc w:val="center"/>
        </w:trPr>
        <w:tc>
          <w:tcPr>
            <w:tcW w:w="9349" w:type="dxa"/>
          </w:tcPr>
          <w:p w:rsidR="00A1649F" w:rsidRPr="00CB74B2" w:rsidRDefault="00A1649F" w:rsidP="00200EF5">
            <w:pPr>
              <w:tabs>
                <w:tab w:val="center" w:pos="4320"/>
                <w:tab w:val="left" w:pos="5419"/>
                <w:tab w:val="left" w:pos="5524"/>
                <w:tab w:val="left" w:pos="7060"/>
              </w:tabs>
              <w:ind w:hanging="5508"/>
              <w:rPr>
                <w:rFonts w:ascii="Verdana" w:hAnsi="Verdana"/>
                <w:b/>
                <w:sz w:val="20"/>
                <w:szCs w:val="20"/>
              </w:rPr>
            </w:pPr>
          </w:p>
          <w:p w:rsidR="00A1649F" w:rsidRPr="001F7726" w:rsidRDefault="00A1649F" w:rsidP="00200EF5">
            <w:pPr>
              <w:tabs>
                <w:tab w:val="center" w:pos="4320"/>
                <w:tab w:val="left" w:pos="5419"/>
                <w:tab w:val="left" w:pos="5524"/>
                <w:tab w:val="left" w:pos="7060"/>
              </w:tabs>
              <w:ind w:left="5334" w:hanging="5082"/>
              <w:rPr>
                <w:rFonts w:ascii="Verdana" w:hAnsi="Verdana"/>
                <w:sz w:val="20"/>
                <w:u w:val="single"/>
              </w:rPr>
            </w:pPr>
            <w:r w:rsidRPr="00CB74B2">
              <w:rPr>
                <w:rFonts w:ascii="Verdana" w:hAnsi="Verdana"/>
                <w:sz w:val="20"/>
                <w:szCs w:val="20"/>
              </w:rPr>
              <w:t xml:space="preserve">Cumulative Grade Point Average (CGPA)               </w:t>
            </w:r>
            <w:r w:rsidRPr="001F7726">
              <w:rPr>
                <w:rFonts w:ascii="Verdana" w:hAnsi="Verdana"/>
                <w:sz w:val="20"/>
                <w:szCs w:val="22"/>
              </w:rPr>
              <w:t xml:space="preserve">=  </w:t>
            </w:r>
            <w:r>
              <w:rPr>
                <w:rFonts w:ascii="Verdana" w:hAnsi="Verdana"/>
                <w:sz w:val="20"/>
                <w:szCs w:val="22"/>
              </w:rPr>
              <w:t xml:space="preserve">  </w:t>
            </w:r>
            <w:r w:rsidRPr="001F7726">
              <w:rPr>
                <w:rFonts w:ascii="Verdana" w:hAnsi="Verdana"/>
                <w:sz w:val="20"/>
                <w:szCs w:val="22"/>
                <w:u w:val="single"/>
              </w:rPr>
              <w:t>Sum of Weighted Grade Points</w:t>
            </w:r>
          </w:p>
          <w:p w:rsidR="00A1649F" w:rsidRPr="001F7726" w:rsidRDefault="00A1649F" w:rsidP="00200EF5">
            <w:pPr>
              <w:tabs>
                <w:tab w:val="center" w:pos="4320"/>
                <w:tab w:val="left" w:pos="5409"/>
              </w:tabs>
              <w:ind w:left="540"/>
              <w:rPr>
                <w:rFonts w:ascii="Verdana" w:hAnsi="Verdana"/>
                <w:sz w:val="20"/>
              </w:rPr>
            </w:pPr>
            <w:r w:rsidRPr="001F7726">
              <w:rPr>
                <w:rFonts w:ascii="Verdana" w:hAnsi="Verdana"/>
                <w:sz w:val="20"/>
                <w:szCs w:val="22"/>
              </w:rPr>
              <w:t xml:space="preserve">                                                                         </w:t>
            </w:r>
            <w:r>
              <w:rPr>
                <w:rFonts w:ascii="Verdana" w:hAnsi="Verdana"/>
                <w:sz w:val="20"/>
                <w:szCs w:val="22"/>
              </w:rPr>
              <w:t xml:space="preserve">          </w:t>
            </w:r>
            <w:r w:rsidRPr="001F7726">
              <w:rPr>
                <w:rFonts w:ascii="Verdana" w:hAnsi="Verdana"/>
                <w:sz w:val="20"/>
                <w:szCs w:val="22"/>
              </w:rPr>
              <w:t xml:space="preserve">  Total Credits</w:t>
            </w:r>
          </w:p>
          <w:p w:rsidR="00A1649F" w:rsidRPr="0046046F" w:rsidRDefault="00A1649F" w:rsidP="00200EF5">
            <w:pPr>
              <w:tabs>
                <w:tab w:val="left" w:pos="5409"/>
              </w:tabs>
              <w:ind w:left="540"/>
              <w:rPr>
                <w:rFonts w:ascii="Verdana" w:hAnsi="Verdana"/>
                <w:sz w:val="8"/>
              </w:rPr>
            </w:pPr>
            <w:r w:rsidRPr="001F7726">
              <w:rPr>
                <w:rFonts w:ascii="Verdana" w:hAnsi="Verdana"/>
                <w:sz w:val="20"/>
                <w:szCs w:val="22"/>
              </w:rPr>
              <w:tab/>
            </w:r>
          </w:p>
          <w:p w:rsidR="00A1649F" w:rsidRDefault="00A1649F" w:rsidP="00200EF5">
            <w:pPr>
              <w:tabs>
                <w:tab w:val="center" w:pos="4320"/>
                <w:tab w:val="left" w:pos="4882"/>
                <w:tab w:val="left" w:pos="5577"/>
                <w:tab w:val="left" w:pos="7060"/>
              </w:tabs>
              <w:ind w:left="540"/>
              <w:rPr>
                <w:rFonts w:ascii="Verdana" w:hAnsi="Verdana"/>
                <w:sz w:val="20"/>
              </w:rPr>
            </w:pPr>
            <w:r w:rsidRPr="001F7726">
              <w:rPr>
                <w:sz w:val="20"/>
                <w:szCs w:val="22"/>
              </w:rPr>
              <w:t xml:space="preserve">                                                                                  </w:t>
            </w:r>
            <w:r>
              <w:rPr>
                <w:sz w:val="20"/>
                <w:szCs w:val="22"/>
              </w:rPr>
              <w:t xml:space="preserve">  </w:t>
            </w:r>
            <w:r w:rsidRPr="001F7726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        </w:t>
            </w:r>
            <w:r w:rsidRPr="001F7726">
              <w:rPr>
                <w:sz w:val="20"/>
                <w:szCs w:val="22"/>
              </w:rPr>
              <w:t xml:space="preserve">   =       </w:t>
            </w:r>
            <w:r w:rsidRPr="00316B2D">
              <w:rPr>
                <w:sz w:val="20"/>
                <w:szCs w:val="22"/>
              </w:rPr>
              <w:t xml:space="preserve"> ∑ </w:t>
            </w:r>
            <w:r w:rsidRPr="00316B2D">
              <w:rPr>
                <w:rFonts w:ascii="Verdana" w:hAnsi="Verdana"/>
                <w:sz w:val="20"/>
                <w:szCs w:val="22"/>
              </w:rPr>
              <w:t>(CA+EA) C</w:t>
            </w:r>
          </w:p>
          <w:p w:rsidR="00A1649F" w:rsidRPr="001F7726" w:rsidRDefault="00166DED" w:rsidP="00200EF5">
            <w:pPr>
              <w:tabs>
                <w:tab w:val="center" w:pos="4320"/>
                <w:tab w:val="left" w:pos="4882"/>
                <w:tab w:val="left" w:pos="5577"/>
                <w:tab w:val="left" w:pos="7060"/>
              </w:tabs>
              <w:ind w:left="540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noProof/>
                <w:sz w:val="20"/>
                <w:szCs w:val="22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94pt;margin-top:3.35pt;width:65.25pt;height:0;z-index:251658240" o:connectortype="straight"/>
              </w:pict>
            </w:r>
          </w:p>
          <w:p w:rsidR="00A1649F" w:rsidRPr="001F7726" w:rsidRDefault="00A1649F" w:rsidP="00200EF5">
            <w:pPr>
              <w:tabs>
                <w:tab w:val="center" w:pos="4320"/>
                <w:tab w:val="left" w:pos="4882"/>
                <w:tab w:val="left" w:pos="7060"/>
              </w:tabs>
              <w:ind w:left="540"/>
              <w:rPr>
                <w:rFonts w:ascii="Verdana" w:hAnsi="Verdana"/>
                <w:sz w:val="20"/>
              </w:rPr>
            </w:pPr>
            <w:r w:rsidRPr="001F7726">
              <w:rPr>
                <w:rFonts w:ascii="Verdana" w:hAnsi="Verdana"/>
                <w:sz w:val="20"/>
                <w:szCs w:val="22"/>
              </w:rPr>
              <w:tab/>
              <w:t xml:space="preserve">                                                  </w:t>
            </w:r>
            <w:r>
              <w:rPr>
                <w:rFonts w:ascii="Verdana" w:hAnsi="Verdana"/>
                <w:sz w:val="20"/>
                <w:szCs w:val="22"/>
              </w:rPr>
              <w:t xml:space="preserve">           </w:t>
            </w:r>
            <w:r w:rsidRPr="001F7726">
              <w:rPr>
                <w:rFonts w:ascii="Verdana" w:hAnsi="Verdana"/>
                <w:sz w:val="20"/>
                <w:szCs w:val="22"/>
              </w:rPr>
              <w:t xml:space="preserve">  </w:t>
            </w:r>
            <w:r w:rsidRPr="001F7726">
              <w:rPr>
                <w:sz w:val="20"/>
                <w:szCs w:val="22"/>
              </w:rPr>
              <w:t>∑</w:t>
            </w:r>
            <w:r w:rsidRPr="001F7726">
              <w:rPr>
                <w:rFonts w:ascii="Verdana" w:hAnsi="Verdana"/>
                <w:sz w:val="20"/>
                <w:szCs w:val="22"/>
              </w:rPr>
              <w:t>C</w:t>
            </w:r>
          </w:p>
          <w:p w:rsidR="00A1649F" w:rsidRPr="0046046F" w:rsidRDefault="00A1649F" w:rsidP="00200EF5">
            <w:pPr>
              <w:tabs>
                <w:tab w:val="left" w:pos="5409"/>
              </w:tabs>
              <w:ind w:left="540"/>
              <w:rPr>
                <w:rFonts w:ascii="Verdana" w:hAnsi="Verdana"/>
                <w:sz w:val="8"/>
              </w:rPr>
            </w:pPr>
          </w:p>
          <w:p w:rsidR="00A1649F" w:rsidRDefault="00A1649F" w:rsidP="00200EF5">
            <w:pPr>
              <w:tabs>
                <w:tab w:val="center" w:pos="4320"/>
                <w:tab w:val="left" w:pos="5040"/>
                <w:tab w:val="left" w:pos="7060"/>
              </w:tabs>
              <w:ind w:left="5652" w:hanging="5400"/>
              <w:rPr>
                <w:rFonts w:ascii="Verdana" w:hAnsi="Verdana"/>
                <w:sz w:val="20"/>
              </w:rPr>
            </w:pPr>
            <w:r w:rsidRPr="001F7726">
              <w:rPr>
                <w:rFonts w:ascii="Verdana" w:hAnsi="Verdana"/>
                <w:sz w:val="20"/>
                <w:szCs w:val="22"/>
              </w:rPr>
              <w:t xml:space="preserve">Where Weighted Grade Points in each Course </w:t>
            </w:r>
            <w:r>
              <w:rPr>
                <w:rFonts w:ascii="Verdana" w:hAnsi="Verdana"/>
                <w:sz w:val="20"/>
                <w:szCs w:val="22"/>
              </w:rPr>
              <w:t xml:space="preserve">       </w:t>
            </w:r>
            <w:r w:rsidRPr="001F7726">
              <w:rPr>
                <w:rFonts w:ascii="Verdana" w:hAnsi="Verdana"/>
                <w:sz w:val="20"/>
                <w:szCs w:val="22"/>
              </w:rPr>
              <w:t>=</w:t>
            </w:r>
            <w:r>
              <w:rPr>
                <w:rFonts w:ascii="Verdana" w:hAnsi="Verdana"/>
                <w:sz w:val="20"/>
                <w:szCs w:val="22"/>
              </w:rPr>
              <w:t xml:space="preserve">   </w:t>
            </w:r>
            <w:r w:rsidRPr="001F7726">
              <w:rPr>
                <w:rFonts w:ascii="Verdana" w:hAnsi="Verdana"/>
                <w:sz w:val="20"/>
                <w:szCs w:val="22"/>
              </w:rPr>
              <w:t xml:space="preserve"> Grade Points (</w:t>
            </w:r>
            <w:r>
              <w:rPr>
                <w:rFonts w:ascii="Verdana" w:hAnsi="Verdana"/>
                <w:sz w:val="20"/>
                <w:szCs w:val="22"/>
              </w:rPr>
              <w:t>C</w:t>
            </w:r>
            <w:r w:rsidRPr="001F7726">
              <w:rPr>
                <w:rFonts w:ascii="Verdana" w:hAnsi="Verdana"/>
                <w:sz w:val="20"/>
                <w:szCs w:val="22"/>
              </w:rPr>
              <w:t xml:space="preserve">A+EA)                                                                                                </w:t>
            </w:r>
            <w:r>
              <w:rPr>
                <w:rFonts w:ascii="Verdana" w:hAnsi="Verdana"/>
                <w:sz w:val="20"/>
                <w:szCs w:val="22"/>
              </w:rPr>
              <w:t xml:space="preserve">    </w:t>
            </w:r>
          </w:p>
          <w:p w:rsidR="00A1649F" w:rsidRDefault="00A1649F" w:rsidP="00200EF5">
            <w:pPr>
              <w:tabs>
                <w:tab w:val="center" w:pos="4320"/>
                <w:tab w:val="left" w:pos="5040"/>
                <w:tab w:val="left" w:pos="7060"/>
              </w:tabs>
              <w:ind w:left="5652" w:hanging="540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t xml:space="preserve">                                                                                </w:t>
            </w:r>
            <w:r w:rsidRPr="001F7726">
              <w:rPr>
                <w:rFonts w:ascii="Verdana" w:hAnsi="Verdana"/>
                <w:sz w:val="20"/>
                <w:szCs w:val="22"/>
              </w:rPr>
              <w:t xml:space="preserve">multiplied by Credits  </w:t>
            </w:r>
          </w:p>
          <w:p w:rsidR="00A1649F" w:rsidRPr="0046046F" w:rsidRDefault="00A1649F" w:rsidP="00200EF5">
            <w:pPr>
              <w:tabs>
                <w:tab w:val="center" w:pos="4320"/>
                <w:tab w:val="left" w:pos="5040"/>
                <w:tab w:val="left" w:pos="7060"/>
              </w:tabs>
              <w:ind w:left="5652" w:hanging="5400"/>
              <w:rPr>
                <w:rFonts w:ascii="Verdana" w:hAnsi="Verdana"/>
                <w:sz w:val="8"/>
              </w:rPr>
            </w:pPr>
          </w:p>
          <w:p w:rsidR="00A1649F" w:rsidRDefault="00A1649F" w:rsidP="00200EF5">
            <w:pPr>
              <w:tabs>
                <w:tab w:val="left" w:pos="360"/>
                <w:tab w:val="center" w:pos="4320"/>
                <w:tab w:val="left" w:pos="4864"/>
                <w:tab w:val="left" w:pos="7060"/>
              </w:tabs>
              <w:ind w:left="6120" w:hanging="5580"/>
              <w:rPr>
                <w:rFonts w:ascii="Verdana" w:hAnsi="Verdana"/>
                <w:sz w:val="20"/>
              </w:rPr>
            </w:pPr>
            <w:r w:rsidRPr="001F7726">
              <w:rPr>
                <w:rFonts w:ascii="Verdana" w:hAnsi="Verdana"/>
                <w:sz w:val="20"/>
                <w:szCs w:val="22"/>
              </w:rPr>
              <w:t xml:space="preserve">                                                       </w:t>
            </w:r>
            <w:r>
              <w:rPr>
                <w:rFonts w:ascii="Verdana" w:hAnsi="Verdana"/>
                <w:sz w:val="20"/>
                <w:szCs w:val="22"/>
              </w:rPr>
              <w:t xml:space="preserve"> </w:t>
            </w:r>
            <w:r w:rsidRPr="001F7726">
              <w:rPr>
                <w:rFonts w:ascii="Verdana" w:hAnsi="Verdana"/>
                <w:sz w:val="20"/>
                <w:szCs w:val="22"/>
              </w:rPr>
              <w:t xml:space="preserve">      </w:t>
            </w:r>
            <w:r>
              <w:rPr>
                <w:rFonts w:ascii="Verdana" w:hAnsi="Verdana"/>
                <w:sz w:val="20"/>
                <w:szCs w:val="22"/>
              </w:rPr>
              <w:t xml:space="preserve">      </w:t>
            </w:r>
            <w:r w:rsidRPr="001F7726">
              <w:rPr>
                <w:rFonts w:ascii="Verdana" w:hAnsi="Verdana"/>
                <w:sz w:val="20"/>
                <w:szCs w:val="22"/>
              </w:rPr>
              <w:t xml:space="preserve"> =</w:t>
            </w:r>
            <w:r>
              <w:rPr>
                <w:rFonts w:ascii="Verdana" w:hAnsi="Verdana"/>
                <w:sz w:val="20"/>
                <w:szCs w:val="22"/>
              </w:rPr>
              <w:t xml:space="preserve">    </w:t>
            </w:r>
            <w:r w:rsidRPr="001F7726">
              <w:rPr>
                <w:rFonts w:ascii="Verdana" w:hAnsi="Verdana"/>
                <w:sz w:val="20"/>
                <w:szCs w:val="22"/>
              </w:rPr>
              <w:t>(</w:t>
            </w:r>
            <w:r>
              <w:rPr>
                <w:rFonts w:ascii="Verdana" w:hAnsi="Verdana"/>
                <w:sz w:val="20"/>
                <w:szCs w:val="22"/>
              </w:rPr>
              <w:t>C</w:t>
            </w:r>
            <w:r w:rsidRPr="001F7726">
              <w:rPr>
                <w:rFonts w:ascii="Verdana" w:hAnsi="Verdana"/>
                <w:sz w:val="20"/>
                <w:szCs w:val="22"/>
              </w:rPr>
              <w:t>A+EA)C</w:t>
            </w:r>
          </w:p>
          <w:p w:rsidR="00A1649F" w:rsidRPr="0046046F" w:rsidRDefault="00A1649F" w:rsidP="00200EF5">
            <w:pPr>
              <w:tabs>
                <w:tab w:val="left" w:pos="360"/>
                <w:tab w:val="center" w:pos="4320"/>
                <w:tab w:val="left" w:pos="4864"/>
                <w:tab w:val="left" w:pos="7060"/>
              </w:tabs>
              <w:ind w:left="6120" w:hanging="5580"/>
              <w:rPr>
                <w:rFonts w:ascii="Verdana" w:hAnsi="Verdana"/>
                <w:sz w:val="10"/>
              </w:rPr>
            </w:pPr>
          </w:p>
          <w:p w:rsidR="00A1649F" w:rsidRDefault="00A1649F" w:rsidP="00200EF5">
            <w:pPr>
              <w:tabs>
                <w:tab w:val="left" w:pos="360"/>
                <w:tab w:val="center" w:pos="4320"/>
                <w:tab w:val="left" w:pos="4864"/>
                <w:tab w:val="left" w:pos="7060"/>
              </w:tabs>
              <w:ind w:left="6120" w:hanging="586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t>Weighted Cumulative Percentage of Marks(WCPM) =     CGPAx10</w:t>
            </w:r>
          </w:p>
          <w:p w:rsidR="00A1649F" w:rsidRPr="0046046F" w:rsidRDefault="00A1649F" w:rsidP="00200EF5">
            <w:pPr>
              <w:tabs>
                <w:tab w:val="center" w:pos="4320"/>
                <w:tab w:val="left" w:pos="5419"/>
                <w:tab w:val="left" w:pos="5524"/>
                <w:tab w:val="left" w:pos="7060"/>
              </w:tabs>
              <w:ind w:hanging="5508"/>
              <w:rPr>
                <w:rFonts w:ascii="Verdana" w:hAnsi="Verdana"/>
                <w:b/>
                <w:sz w:val="2"/>
                <w:szCs w:val="20"/>
              </w:rPr>
            </w:pPr>
            <w:r w:rsidRPr="00CB74B2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A1649F" w:rsidRPr="00CB74B2" w:rsidTr="00742461">
        <w:trPr>
          <w:trHeight w:val="261"/>
          <w:jc w:val="center"/>
        </w:trPr>
        <w:tc>
          <w:tcPr>
            <w:tcW w:w="9349" w:type="dxa"/>
          </w:tcPr>
          <w:p w:rsidR="00A1649F" w:rsidRPr="0046046F" w:rsidRDefault="00A1649F" w:rsidP="00200EF5">
            <w:pPr>
              <w:tabs>
                <w:tab w:val="center" w:pos="4320"/>
                <w:tab w:val="left" w:pos="5419"/>
                <w:tab w:val="left" w:pos="5524"/>
                <w:tab w:val="left" w:pos="7060"/>
              </w:tabs>
              <w:ind w:hanging="5508"/>
              <w:rPr>
                <w:rFonts w:ascii="Verdana" w:hAnsi="Verdana"/>
                <w:b/>
                <w:sz w:val="12"/>
                <w:szCs w:val="20"/>
              </w:rPr>
            </w:pPr>
          </w:p>
        </w:tc>
      </w:tr>
    </w:tbl>
    <w:p w:rsidR="00A1649F" w:rsidRPr="0046046F" w:rsidRDefault="00A1649F" w:rsidP="00A1649F">
      <w:pPr>
        <w:tabs>
          <w:tab w:val="center" w:pos="1936"/>
        </w:tabs>
        <w:ind w:hanging="5760"/>
        <w:rPr>
          <w:rFonts w:ascii="Verdana" w:hAnsi="Verdana"/>
          <w:sz w:val="8"/>
          <w:szCs w:val="20"/>
        </w:rPr>
      </w:pPr>
      <w:r w:rsidRPr="00CB74B2"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ab/>
      </w:r>
    </w:p>
    <w:p w:rsidR="00A1649F" w:rsidRPr="00CB74B2" w:rsidRDefault="00A1649F" w:rsidP="00A1649F">
      <w:pPr>
        <w:tabs>
          <w:tab w:val="center" w:pos="4320"/>
          <w:tab w:val="left" w:pos="5409"/>
        </w:tabs>
        <w:jc w:val="center"/>
        <w:rPr>
          <w:rFonts w:ascii="Verdana" w:hAnsi="Verdana"/>
          <w:sz w:val="20"/>
          <w:szCs w:val="20"/>
        </w:rPr>
      </w:pPr>
      <w:r w:rsidRPr="00CB74B2">
        <w:rPr>
          <w:rFonts w:ascii="Verdana" w:hAnsi="Verdana"/>
          <w:sz w:val="20"/>
          <w:szCs w:val="20"/>
        </w:rPr>
        <w:t>C- Credit,            CA-Continuous Assessment,               EA- End Assessment</w:t>
      </w:r>
    </w:p>
    <w:p w:rsidR="00A1649F" w:rsidRPr="00A84E5B" w:rsidRDefault="00A1649F" w:rsidP="00A1649F">
      <w:pPr>
        <w:tabs>
          <w:tab w:val="center" w:pos="4320"/>
          <w:tab w:val="left" w:pos="5409"/>
        </w:tabs>
        <w:rPr>
          <w:rFonts w:ascii="Verdana" w:hAnsi="Verdana"/>
          <w:sz w:val="20"/>
          <w:szCs w:val="20"/>
        </w:rPr>
      </w:pPr>
    </w:p>
    <w:p w:rsidR="00A1649F" w:rsidRPr="00CB74B2" w:rsidRDefault="00A1649F" w:rsidP="00A1649F">
      <w:pPr>
        <w:jc w:val="both"/>
        <w:rPr>
          <w:rFonts w:ascii="Verdana" w:hAnsi="Verdana"/>
          <w:sz w:val="20"/>
          <w:szCs w:val="20"/>
        </w:rPr>
      </w:pPr>
    </w:p>
    <w:p w:rsidR="00A1649F" w:rsidRPr="00A84E5B" w:rsidRDefault="00A1649F" w:rsidP="00A1649F">
      <w:pPr>
        <w:pStyle w:val="ListParagraph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 w:rsidRPr="00A1649F">
        <w:rPr>
          <w:rFonts w:ascii="Verdana" w:hAnsi="Verdana"/>
          <w:b/>
          <w:sz w:val="20"/>
          <w:szCs w:val="20"/>
        </w:rPr>
        <w:t xml:space="preserve">Effective Period of Operation for the Arrear </w:t>
      </w:r>
      <w:proofErr w:type="gramStart"/>
      <w:r w:rsidRPr="00A1649F">
        <w:rPr>
          <w:rFonts w:ascii="Verdana" w:hAnsi="Verdana"/>
          <w:b/>
          <w:sz w:val="20"/>
          <w:szCs w:val="20"/>
        </w:rPr>
        <w:t>Candidates :</w:t>
      </w:r>
      <w:r w:rsidRPr="00A1649F">
        <w:rPr>
          <w:rFonts w:ascii="Verdana" w:hAnsi="Verdana"/>
          <w:sz w:val="20"/>
          <w:szCs w:val="20"/>
        </w:rPr>
        <w:t>Two</w:t>
      </w:r>
      <w:proofErr w:type="gramEnd"/>
      <w:r w:rsidRPr="00A1649F">
        <w:rPr>
          <w:rFonts w:ascii="Verdana" w:hAnsi="Verdana"/>
          <w:sz w:val="20"/>
          <w:szCs w:val="20"/>
        </w:rPr>
        <w:t xml:space="preserve"> Year grace period is provided for the candidates to complete the arrear examination, if any.</w:t>
      </w:r>
    </w:p>
    <w:p w:rsidR="00A84E5B" w:rsidRPr="00A1649F" w:rsidRDefault="00A84E5B" w:rsidP="00A84E5B">
      <w:pPr>
        <w:pStyle w:val="ListParagraph"/>
        <w:ind w:left="360"/>
        <w:rPr>
          <w:rFonts w:ascii="Verdana" w:hAnsi="Verdana"/>
          <w:b/>
          <w:sz w:val="22"/>
          <w:szCs w:val="22"/>
        </w:rPr>
      </w:pPr>
    </w:p>
    <w:p w:rsidR="00757984" w:rsidRPr="00F75DF7" w:rsidRDefault="00757984" w:rsidP="00757984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Cs w:val="30"/>
        </w:rPr>
      </w:pPr>
      <w:r w:rsidRPr="00F75DF7">
        <w:rPr>
          <w:rFonts w:ascii="Verdana" w:hAnsi="Verdana"/>
          <w:b/>
          <w:sz w:val="20"/>
          <w:szCs w:val="20"/>
        </w:rPr>
        <w:t xml:space="preserve">National Academic Depository (NAD): </w:t>
      </w:r>
      <w:r w:rsidRPr="00F75DF7">
        <w:rPr>
          <w:rFonts w:ascii="Verdana" w:hAnsi="Verdana"/>
          <w:sz w:val="20"/>
          <w:szCs w:val="20"/>
        </w:rPr>
        <w:t>All the academic awards (Grade Sheets</w:t>
      </w:r>
      <w:r w:rsidRPr="00F75DF7">
        <w:rPr>
          <w:rFonts w:ascii="Verdana" w:hAnsi="Verdana"/>
          <w:b/>
          <w:sz w:val="20"/>
          <w:szCs w:val="20"/>
        </w:rPr>
        <w:t xml:space="preserve">, </w:t>
      </w:r>
      <w:r w:rsidRPr="00F75DF7">
        <w:rPr>
          <w:rFonts w:ascii="Verdana" w:hAnsi="Verdana"/>
          <w:sz w:val="20"/>
          <w:szCs w:val="20"/>
        </w:rPr>
        <w:t>Consolidated Grade Sheet, Provisional Certificate, Degree Certificate (Diploma) and Transfer Certificate) are lodged in a digital format in National Academic Depository organized by Ministry of Human Resource Development (MHRD) and University Grants Commission (UGC). NAD is a 24x7 online mode for making available academic awards and helps in validating its authenticity, safe storage and easy retrieval</w:t>
      </w:r>
      <w:r>
        <w:rPr>
          <w:rFonts w:ascii="Verdana" w:hAnsi="Verdana"/>
          <w:sz w:val="20"/>
          <w:szCs w:val="20"/>
        </w:rPr>
        <w:t>.</w:t>
      </w:r>
    </w:p>
    <w:p w:rsidR="003C4174" w:rsidRDefault="003C4174" w:rsidP="00A1649F">
      <w:pPr>
        <w:jc w:val="right"/>
        <w:rPr>
          <w:rFonts w:ascii="Verdana" w:hAnsi="Verdana"/>
          <w:b/>
          <w:szCs w:val="30"/>
        </w:rPr>
      </w:pPr>
    </w:p>
    <w:p w:rsidR="00757984" w:rsidRDefault="00757984" w:rsidP="004647C0">
      <w:pPr>
        <w:jc w:val="right"/>
        <w:rPr>
          <w:rFonts w:ascii="Verdana" w:hAnsi="Verdana"/>
          <w:b/>
          <w:sz w:val="28"/>
          <w:szCs w:val="30"/>
        </w:rPr>
      </w:pPr>
    </w:p>
    <w:p w:rsidR="00757984" w:rsidRDefault="00757984" w:rsidP="004647C0">
      <w:pPr>
        <w:jc w:val="right"/>
        <w:rPr>
          <w:rFonts w:ascii="Verdana" w:hAnsi="Verdana"/>
          <w:b/>
          <w:sz w:val="28"/>
          <w:szCs w:val="30"/>
        </w:rPr>
      </w:pPr>
    </w:p>
    <w:p w:rsidR="00757984" w:rsidRDefault="00757984" w:rsidP="004647C0">
      <w:pPr>
        <w:jc w:val="right"/>
        <w:rPr>
          <w:rFonts w:ascii="Verdana" w:hAnsi="Verdana"/>
          <w:b/>
          <w:sz w:val="28"/>
          <w:szCs w:val="30"/>
        </w:rPr>
      </w:pPr>
    </w:p>
    <w:p w:rsidR="00654EDD" w:rsidRDefault="00654EDD" w:rsidP="004647C0">
      <w:pPr>
        <w:jc w:val="right"/>
        <w:rPr>
          <w:rFonts w:ascii="Verdana" w:hAnsi="Verdana"/>
          <w:b/>
          <w:sz w:val="28"/>
          <w:szCs w:val="30"/>
        </w:rPr>
      </w:pPr>
    </w:p>
    <w:p w:rsidR="004A7798" w:rsidRDefault="00A84E5B" w:rsidP="004647C0">
      <w:pPr>
        <w:jc w:val="right"/>
        <w:rPr>
          <w:rFonts w:ascii="Verdana" w:hAnsi="Verdana"/>
          <w:b/>
          <w:sz w:val="28"/>
          <w:szCs w:val="30"/>
        </w:rPr>
      </w:pPr>
      <w:r w:rsidRPr="00291BF3">
        <w:rPr>
          <w:rFonts w:ascii="Verdana" w:hAnsi="Verdana"/>
          <w:b/>
          <w:sz w:val="28"/>
          <w:szCs w:val="30"/>
        </w:rPr>
        <w:t>R</w:t>
      </w:r>
      <w:r w:rsidR="00A1649F" w:rsidRPr="00291BF3">
        <w:rPr>
          <w:rFonts w:ascii="Verdana" w:hAnsi="Verdana"/>
          <w:b/>
          <w:sz w:val="28"/>
          <w:szCs w:val="30"/>
        </w:rPr>
        <w:t>egistrar</w:t>
      </w:r>
    </w:p>
    <w:p w:rsidR="00EE68D6" w:rsidRDefault="00EE68D6" w:rsidP="004647C0">
      <w:pPr>
        <w:jc w:val="right"/>
        <w:rPr>
          <w:rFonts w:ascii="Verdana" w:hAnsi="Verdana"/>
          <w:b/>
          <w:sz w:val="28"/>
          <w:szCs w:val="30"/>
        </w:rPr>
      </w:pPr>
    </w:p>
    <w:p w:rsidR="00EE68D6" w:rsidRDefault="00EE68D6" w:rsidP="004647C0">
      <w:pPr>
        <w:jc w:val="right"/>
        <w:rPr>
          <w:rFonts w:ascii="Verdana" w:hAnsi="Verdana"/>
          <w:b/>
          <w:sz w:val="28"/>
          <w:szCs w:val="30"/>
        </w:rPr>
      </w:pPr>
    </w:p>
    <w:p w:rsidR="00EE68D6" w:rsidRDefault="00EE68D6" w:rsidP="004647C0">
      <w:pPr>
        <w:jc w:val="right"/>
        <w:rPr>
          <w:rFonts w:ascii="Verdana" w:hAnsi="Verdana"/>
          <w:b/>
          <w:sz w:val="28"/>
          <w:szCs w:val="30"/>
        </w:rPr>
      </w:pPr>
    </w:p>
    <w:p w:rsidR="00EE68D6" w:rsidRDefault="00EE68D6" w:rsidP="004647C0">
      <w:pPr>
        <w:jc w:val="right"/>
        <w:rPr>
          <w:rFonts w:ascii="Verdana" w:hAnsi="Verdana"/>
          <w:b/>
          <w:sz w:val="28"/>
          <w:szCs w:val="30"/>
        </w:rPr>
      </w:pPr>
    </w:p>
    <w:p w:rsidR="00EE68D6" w:rsidRDefault="00EE68D6" w:rsidP="004647C0">
      <w:pPr>
        <w:jc w:val="right"/>
        <w:rPr>
          <w:rFonts w:ascii="Verdana" w:hAnsi="Verdana"/>
          <w:b/>
          <w:sz w:val="28"/>
          <w:szCs w:val="3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 w:rsidRPr="00EE68D6">
        <w:rPr>
          <w:rFonts w:ascii="Verdana" w:hAnsi="Verdana"/>
          <w:b/>
          <w:sz w:val="20"/>
          <w:szCs w:val="20"/>
        </w:rPr>
        <w:t>11. Syllabus</w:t>
      </w:r>
    </w:p>
    <w:p w:rsidR="00757B83" w:rsidRDefault="00757B8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654EDD" w:rsidRDefault="00654EDD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 Semester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116PENT01   </w:t>
      </w:r>
      <w:proofErr w:type="gramStart"/>
      <w:r>
        <w:rPr>
          <w:rFonts w:ascii="Verdana" w:hAnsi="Verdana"/>
          <w:b/>
          <w:sz w:val="20"/>
          <w:szCs w:val="20"/>
        </w:rPr>
        <w:t>-  From</w:t>
      </w:r>
      <w:proofErr w:type="gramEnd"/>
      <w:r>
        <w:rPr>
          <w:rFonts w:ascii="Verdana" w:hAnsi="Verdana"/>
          <w:b/>
          <w:sz w:val="20"/>
          <w:szCs w:val="20"/>
        </w:rPr>
        <w:t xml:space="preserve"> Chaucer to  17</w:t>
      </w:r>
      <w:r>
        <w:rPr>
          <w:rFonts w:ascii="Verdana" w:hAnsi="Verdana"/>
          <w:b/>
          <w:sz w:val="20"/>
          <w:szCs w:val="20"/>
          <w:vertAlign w:val="superscript"/>
        </w:rPr>
        <w:t>th</w:t>
      </w:r>
      <w:r>
        <w:rPr>
          <w:rFonts w:ascii="Verdana" w:hAnsi="Verdana"/>
          <w:b/>
          <w:sz w:val="20"/>
          <w:szCs w:val="20"/>
        </w:rPr>
        <w:t xml:space="preserve"> Century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UNIT I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Chaucer and Medieval England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Geoffrey Chaucer       </w:t>
      </w:r>
      <w:proofErr w:type="gramStart"/>
      <w:r>
        <w:rPr>
          <w:rFonts w:ascii="Verdana" w:hAnsi="Verdana"/>
          <w:i/>
          <w:sz w:val="20"/>
          <w:szCs w:val="20"/>
        </w:rPr>
        <w:t>From</w:t>
      </w:r>
      <w:proofErr w:type="gramEnd"/>
      <w:r>
        <w:rPr>
          <w:rFonts w:ascii="Verdana" w:hAnsi="Verdana"/>
          <w:sz w:val="20"/>
          <w:szCs w:val="20"/>
        </w:rPr>
        <w:t xml:space="preserve"> “The Prologue” to</w:t>
      </w:r>
      <w:r>
        <w:rPr>
          <w:rFonts w:ascii="Verdana" w:hAnsi="Verdana"/>
          <w:b/>
          <w:sz w:val="20"/>
          <w:szCs w:val="20"/>
        </w:rPr>
        <w:t xml:space="preserve"> The Canterbury Tales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The Knight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The Prioress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The Wife of Bath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The Monk</w:t>
      </w:r>
    </w:p>
    <w:p w:rsidR="00EE68D6" w:rsidRDefault="00820C70" w:rsidP="00EE68D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   </w:t>
      </w:r>
      <w:r w:rsidR="00EE68D6">
        <w:rPr>
          <w:rFonts w:ascii="Verdana" w:hAnsi="Verdana"/>
          <w:sz w:val="20"/>
          <w:szCs w:val="20"/>
        </w:rPr>
        <w:t>The Doctor of Physic</w:t>
      </w: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2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Poetic Forms During </w:t>
      </w:r>
      <w:proofErr w:type="gramStart"/>
      <w:r>
        <w:rPr>
          <w:rFonts w:ascii="Verdana" w:hAnsi="Verdana"/>
          <w:b/>
          <w:sz w:val="20"/>
          <w:szCs w:val="20"/>
        </w:rPr>
        <w:t>16</w:t>
      </w:r>
      <w:r>
        <w:rPr>
          <w:rFonts w:ascii="Verdana" w:hAnsi="Verdana"/>
          <w:b/>
          <w:sz w:val="20"/>
          <w:szCs w:val="20"/>
          <w:vertAlign w:val="superscript"/>
        </w:rPr>
        <w:t>th</w:t>
      </w:r>
      <w:r>
        <w:rPr>
          <w:rFonts w:ascii="Verdana" w:hAnsi="Verdana"/>
          <w:b/>
          <w:sz w:val="20"/>
          <w:szCs w:val="20"/>
        </w:rPr>
        <w:t xml:space="preserve">  Century</w:t>
      </w:r>
      <w:proofErr w:type="gramEnd"/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Lyric, Ballad, Sonnet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Ballad of Sir Patrick </w:t>
      </w:r>
      <w:proofErr w:type="spellStart"/>
      <w:r>
        <w:rPr>
          <w:rFonts w:ascii="Verdana" w:hAnsi="Verdana"/>
          <w:sz w:val="20"/>
          <w:szCs w:val="20"/>
        </w:rPr>
        <w:t>Spens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EE68D6" w:rsidRDefault="002614DB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</w:t>
      </w:r>
      <w:r w:rsidR="00EE68D6">
        <w:rPr>
          <w:rFonts w:ascii="Verdana" w:hAnsi="Verdana"/>
          <w:sz w:val="20"/>
          <w:szCs w:val="20"/>
        </w:rPr>
        <w:t xml:space="preserve">Spenser’s </w:t>
      </w:r>
      <w:proofErr w:type="spellStart"/>
      <w:r w:rsidR="00EE68D6">
        <w:rPr>
          <w:rFonts w:ascii="Verdana" w:hAnsi="Verdana"/>
          <w:sz w:val="20"/>
          <w:szCs w:val="20"/>
        </w:rPr>
        <w:t>Prothalamion</w:t>
      </w:r>
      <w:proofErr w:type="spellEnd"/>
      <w:r w:rsidR="00EE68D6">
        <w:rPr>
          <w:rFonts w:ascii="Verdana" w:hAnsi="Verdana"/>
          <w:sz w:val="20"/>
          <w:szCs w:val="20"/>
        </w:rPr>
        <w:t xml:space="preserve"> </w:t>
      </w:r>
    </w:p>
    <w:p w:rsidR="002614DB" w:rsidRDefault="002614DB" w:rsidP="002614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</w:t>
      </w:r>
      <w:r w:rsidR="00EE68D6">
        <w:rPr>
          <w:rFonts w:ascii="Verdana" w:hAnsi="Verdana"/>
          <w:sz w:val="20"/>
          <w:szCs w:val="20"/>
        </w:rPr>
        <w:t xml:space="preserve">Wyatt and </w:t>
      </w:r>
      <w:proofErr w:type="gramStart"/>
      <w:r w:rsidR="00EE68D6">
        <w:rPr>
          <w:rFonts w:ascii="Verdana" w:hAnsi="Verdana"/>
          <w:sz w:val="20"/>
          <w:szCs w:val="20"/>
        </w:rPr>
        <w:t>Surrey’s  sonnets</w:t>
      </w:r>
      <w:proofErr w:type="gramEnd"/>
      <w:r w:rsidR="00EE68D6">
        <w:rPr>
          <w:rFonts w:ascii="Verdana" w:hAnsi="Verdana"/>
          <w:sz w:val="20"/>
          <w:szCs w:val="20"/>
        </w:rPr>
        <w:t xml:space="preserve"> – 2   </w:t>
      </w:r>
    </w:p>
    <w:p w:rsidR="00EE68D6" w:rsidRDefault="002614DB" w:rsidP="002614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</w:t>
      </w:r>
      <w:r w:rsidR="00EE68D6">
        <w:rPr>
          <w:rFonts w:ascii="Verdana" w:hAnsi="Verdana"/>
          <w:sz w:val="20"/>
          <w:szCs w:val="20"/>
        </w:rPr>
        <w:t>Sonnets</w:t>
      </w: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3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Poetic Forms during 17</w:t>
      </w:r>
      <w:r>
        <w:rPr>
          <w:rFonts w:ascii="Verdana" w:hAnsi="Verdana"/>
          <w:b/>
          <w:sz w:val="20"/>
          <w:szCs w:val="20"/>
          <w:vertAlign w:val="superscript"/>
        </w:rPr>
        <w:t>th</w:t>
      </w:r>
      <w:r>
        <w:rPr>
          <w:rFonts w:ascii="Verdana" w:hAnsi="Verdana"/>
          <w:b/>
          <w:sz w:val="20"/>
          <w:szCs w:val="20"/>
        </w:rPr>
        <w:t xml:space="preserve"> Century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Metaphysical Poetry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John Donne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The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Canonisation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Ecstasy</w:t>
      </w: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4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Satire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John Dryden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Absalom and </w:t>
      </w:r>
      <w:proofErr w:type="spellStart"/>
      <w:r>
        <w:rPr>
          <w:rFonts w:ascii="Verdana" w:hAnsi="Verdana"/>
          <w:sz w:val="20"/>
          <w:szCs w:val="20"/>
        </w:rPr>
        <w:t>Achitophel</w:t>
      </w:r>
      <w:proofErr w:type="spellEnd"/>
      <w:r w:rsidR="0064438C">
        <w:rPr>
          <w:rFonts w:ascii="Verdana" w:hAnsi="Verdana"/>
          <w:sz w:val="20"/>
          <w:szCs w:val="20"/>
        </w:rPr>
        <w:t>.</w:t>
      </w:r>
      <w:proofErr w:type="gramEnd"/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5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Epic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John Milton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Paradise Lost Book IX</w:t>
      </w:r>
      <w:r w:rsidR="0064438C">
        <w:rPr>
          <w:rFonts w:ascii="Verdana" w:hAnsi="Verdana"/>
          <w:sz w:val="20"/>
          <w:szCs w:val="20"/>
        </w:rPr>
        <w:t>.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ind w:left="180"/>
        <w:jc w:val="both"/>
        <w:rPr>
          <w:rFonts w:ascii="Verdana" w:hAnsi="Verdana"/>
          <w:bCs/>
          <w:sz w:val="20"/>
          <w:szCs w:val="20"/>
          <w:lang w:val="it-IT"/>
        </w:rPr>
      </w:pPr>
      <w:r>
        <w:rPr>
          <w:rFonts w:ascii="Verdana" w:hAnsi="Verdana"/>
          <w:bCs/>
          <w:sz w:val="20"/>
          <w:szCs w:val="20"/>
          <w:lang w:val="it-IT"/>
        </w:rPr>
        <w:t>C – Core;   E – Elective;   ED – Extra disciplinary</w:t>
      </w:r>
      <w:r w:rsidR="0064438C">
        <w:rPr>
          <w:rFonts w:ascii="Verdana" w:hAnsi="Verdana"/>
          <w:bCs/>
          <w:sz w:val="20"/>
          <w:szCs w:val="20"/>
          <w:lang w:val="it-IT"/>
        </w:rPr>
        <w:t>.</w:t>
      </w:r>
      <w:r>
        <w:rPr>
          <w:rFonts w:ascii="Verdana" w:hAnsi="Verdana"/>
          <w:bCs/>
          <w:sz w:val="20"/>
          <w:szCs w:val="20"/>
          <w:lang w:val="it-IT"/>
        </w:rPr>
        <w:t xml:space="preserve"> </w:t>
      </w:r>
    </w:p>
    <w:p w:rsidR="00EE68D6" w:rsidRDefault="00EE68D6" w:rsidP="00EE68D6">
      <w:pPr>
        <w:ind w:left="180"/>
        <w:jc w:val="both"/>
        <w:rPr>
          <w:rFonts w:ascii="Verdana" w:hAnsi="Verdana"/>
          <w:bCs/>
          <w:sz w:val="20"/>
          <w:szCs w:val="20"/>
          <w:lang w:val="it-IT"/>
        </w:rPr>
      </w:pPr>
    </w:p>
    <w:p w:rsidR="00EE68D6" w:rsidRDefault="00EE68D6" w:rsidP="00EE68D6">
      <w:pPr>
        <w:ind w:left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Recommended Texts</w:t>
      </w:r>
      <w:r>
        <w:rPr>
          <w:rFonts w:ascii="Verdana" w:hAnsi="Verdana"/>
          <w:sz w:val="20"/>
          <w:szCs w:val="20"/>
        </w:rPr>
        <w:t xml:space="preserve">: </w:t>
      </w:r>
    </w:p>
    <w:p w:rsidR="00EE68D6" w:rsidRDefault="00EE68D6" w:rsidP="00EE68D6">
      <w:pPr>
        <w:ind w:left="240"/>
        <w:jc w:val="both"/>
        <w:rPr>
          <w:rFonts w:ascii="Verdana" w:hAnsi="Verdana"/>
          <w:sz w:val="20"/>
          <w:szCs w:val="20"/>
        </w:rPr>
      </w:pPr>
    </w:p>
    <w:p w:rsidR="00EE68D6" w:rsidRDefault="00EE68D6" w:rsidP="009F67E5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1973, </w:t>
      </w:r>
      <w:proofErr w:type="gramStart"/>
      <w:r>
        <w:rPr>
          <w:rFonts w:ascii="Verdana" w:hAnsi="Verdana"/>
          <w:b/>
          <w:sz w:val="20"/>
          <w:szCs w:val="20"/>
        </w:rPr>
        <w:t>The</w:t>
      </w:r>
      <w:proofErr w:type="gramEnd"/>
      <w:r>
        <w:rPr>
          <w:rFonts w:ascii="Verdana" w:hAnsi="Verdana"/>
          <w:b/>
          <w:sz w:val="20"/>
          <w:szCs w:val="20"/>
        </w:rPr>
        <w:t xml:space="preserve"> Oxford Anthology of English Literature Vol. I.</w:t>
      </w:r>
      <w:r>
        <w:rPr>
          <w:rFonts w:ascii="Verdana" w:hAnsi="Verdana"/>
          <w:sz w:val="20"/>
          <w:szCs w:val="20"/>
        </w:rPr>
        <w:t xml:space="preserve"> The Middle Ages Through the 18</w:t>
      </w:r>
      <w:r>
        <w:rPr>
          <w:rFonts w:ascii="Verdana" w:hAnsi="Verdana"/>
          <w:sz w:val="20"/>
          <w:szCs w:val="20"/>
          <w:vertAlign w:val="superscript"/>
        </w:rPr>
        <w:t xml:space="preserve">th </w:t>
      </w:r>
      <w:r>
        <w:rPr>
          <w:rFonts w:ascii="Verdana" w:hAnsi="Verdana"/>
          <w:sz w:val="20"/>
          <w:szCs w:val="20"/>
        </w:rPr>
        <w:t>century. OUP, London</w:t>
      </w:r>
      <w:r w:rsidR="006443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EE68D6" w:rsidRDefault="00EE68D6" w:rsidP="009F67E5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Standard editions of texts</w:t>
      </w:r>
      <w:r w:rsidR="0064438C">
        <w:rPr>
          <w:rFonts w:ascii="Verdana" w:hAnsi="Verdana"/>
          <w:sz w:val="20"/>
          <w:szCs w:val="20"/>
        </w:rPr>
        <w:t>.</w:t>
      </w:r>
    </w:p>
    <w:p w:rsidR="00EE68D6" w:rsidRDefault="00EE68D6" w:rsidP="00EE68D6">
      <w:pPr>
        <w:ind w:left="240"/>
        <w:jc w:val="both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ind w:left="240"/>
        <w:jc w:val="both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ind w:left="240"/>
        <w:jc w:val="both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ind w:left="240"/>
        <w:jc w:val="both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ind w:left="240"/>
        <w:jc w:val="both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ind w:left="240"/>
        <w:jc w:val="both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ind w:left="240"/>
        <w:jc w:val="both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ind w:left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Reference Books</w:t>
      </w:r>
      <w:r>
        <w:rPr>
          <w:rFonts w:ascii="Verdana" w:hAnsi="Verdana"/>
          <w:sz w:val="20"/>
          <w:szCs w:val="20"/>
        </w:rPr>
        <w:t>:</w:t>
      </w:r>
    </w:p>
    <w:p w:rsidR="00EE68D6" w:rsidRDefault="00EE68D6" w:rsidP="00EE68D6">
      <w:pPr>
        <w:ind w:left="240"/>
        <w:jc w:val="both"/>
        <w:rPr>
          <w:rFonts w:ascii="Verdana" w:hAnsi="Verdana"/>
          <w:b/>
          <w:sz w:val="20"/>
          <w:szCs w:val="20"/>
        </w:rPr>
      </w:pPr>
    </w:p>
    <w:p w:rsidR="00EE68D6" w:rsidRDefault="00EE68D6" w:rsidP="009F67E5">
      <w:pPr>
        <w:numPr>
          <w:ilvl w:val="0"/>
          <w:numId w:val="3"/>
        </w:numPr>
        <w:tabs>
          <w:tab w:val="left" w:pos="90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T.S. Eliot, 1932, “</w:t>
      </w:r>
      <w:r>
        <w:rPr>
          <w:rFonts w:ascii="Verdana" w:hAnsi="Verdana"/>
          <w:b/>
          <w:sz w:val="20"/>
          <w:szCs w:val="20"/>
        </w:rPr>
        <w:t xml:space="preserve">The Metaphysical Poets” </w:t>
      </w:r>
      <w:r>
        <w:rPr>
          <w:rFonts w:ascii="Verdana" w:hAnsi="Verdana"/>
          <w:sz w:val="20"/>
          <w:szCs w:val="20"/>
        </w:rPr>
        <w:t xml:space="preserve">from </w:t>
      </w:r>
      <w:r>
        <w:rPr>
          <w:rFonts w:ascii="Verdana" w:hAnsi="Verdana"/>
          <w:b/>
          <w:sz w:val="20"/>
          <w:szCs w:val="20"/>
        </w:rPr>
        <w:t>Selected Essay</w:t>
      </w:r>
      <w:r>
        <w:rPr>
          <w:rFonts w:ascii="Verdana" w:hAnsi="Verdana"/>
          <w:sz w:val="20"/>
          <w:szCs w:val="20"/>
        </w:rPr>
        <w:t>; Faber and Faber limited, London.</w:t>
      </w:r>
    </w:p>
    <w:p w:rsidR="00EE68D6" w:rsidRDefault="00EE68D6" w:rsidP="009F67E5">
      <w:pPr>
        <w:numPr>
          <w:ilvl w:val="0"/>
          <w:numId w:val="3"/>
        </w:numPr>
        <w:tabs>
          <w:tab w:val="left" w:pos="90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H.S. Bennett, 1970, </w:t>
      </w:r>
      <w:r>
        <w:rPr>
          <w:rFonts w:ascii="Verdana" w:hAnsi="Verdana"/>
          <w:b/>
          <w:sz w:val="20"/>
          <w:szCs w:val="20"/>
        </w:rPr>
        <w:t>Chaucer and the Fifteenth Century</w:t>
      </w:r>
      <w:r>
        <w:rPr>
          <w:rFonts w:ascii="Verdana" w:hAnsi="Verdana"/>
          <w:sz w:val="20"/>
          <w:szCs w:val="20"/>
        </w:rPr>
        <w:t>, Clarendon Press, London.</w:t>
      </w:r>
    </w:p>
    <w:p w:rsidR="00EE68D6" w:rsidRDefault="00EE68D6" w:rsidP="009F67E5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Malcolm Bradbury and David Palmer, ed., 1970 </w:t>
      </w:r>
      <w:r>
        <w:rPr>
          <w:rFonts w:ascii="Verdana" w:hAnsi="Verdana"/>
          <w:b/>
          <w:sz w:val="20"/>
          <w:szCs w:val="20"/>
        </w:rPr>
        <w:t>Metaphysical Poetry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Stratford - upon – Avon Studies Vol. II, Edward Arnold, London.</w:t>
      </w:r>
    </w:p>
    <w:p w:rsidR="00EE68D6" w:rsidRDefault="00EE68D6" w:rsidP="009F67E5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William R. </w:t>
      </w:r>
      <w:proofErr w:type="spellStart"/>
      <w:r>
        <w:rPr>
          <w:rFonts w:ascii="Verdana" w:hAnsi="Verdana"/>
          <w:sz w:val="20"/>
          <w:szCs w:val="20"/>
        </w:rPr>
        <w:t>Keast</w:t>
      </w:r>
      <w:proofErr w:type="spellEnd"/>
      <w:r>
        <w:rPr>
          <w:rFonts w:ascii="Verdana" w:hAnsi="Verdana"/>
          <w:sz w:val="20"/>
          <w:szCs w:val="20"/>
        </w:rPr>
        <w:t xml:space="preserve">, ed., 1971, </w:t>
      </w:r>
      <w:r>
        <w:rPr>
          <w:rFonts w:ascii="Verdana" w:hAnsi="Verdana"/>
          <w:b/>
          <w:sz w:val="20"/>
          <w:szCs w:val="20"/>
        </w:rPr>
        <w:t>Seventeenth Century English Poetry: Modern Essays in Criticism</w:t>
      </w:r>
      <w:r>
        <w:rPr>
          <w:rFonts w:ascii="Verdana" w:hAnsi="Verdana"/>
          <w:sz w:val="20"/>
          <w:szCs w:val="20"/>
        </w:rPr>
        <w:t>, Oxford University Press, London.</w:t>
      </w:r>
    </w:p>
    <w:p w:rsidR="00EE68D6" w:rsidRDefault="00EE68D6" w:rsidP="009F67E5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A.G. George, 1971</w:t>
      </w:r>
      <w:proofErr w:type="gramStart"/>
      <w:r>
        <w:rPr>
          <w:rFonts w:ascii="Verdana" w:hAnsi="Verdana"/>
          <w:sz w:val="20"/>
          <w:szCs w:val="20"/>
        </w:rPr>
        <w:t xml:space="preserve">,  </w:t>
      </w:r>
      <w:r>
        <w:rPr>
          <w:rFonts w:ascii="Verdana" w:hAnsi="Verdana"/>
          <w:b/>
          <w:sz w:val="20"/>
          <w:szCs w:val="20"/>
        </w:rPr>
        <w:t>Studies</w:t>
      </w:r>
      <w:proofErr w:type="gramEnd"/>
      <w:r>
        <w:rPr>
          <w:rFonts w:ascii="Verdana" w:hAnsi="Verdana"/>
          <w:b/>
          <w:sz w:val="20"/>
          <w:szCs w:val="20"/>
        </w:rPr>
        <w:t xml:space="preserve"> in Poetry</w:t>
      </w:r>
      <w:r>
        <w:rPr>
          <w:rFonts w:ascii="Verdana" w:hAnsi="Verdana"/>
          <w:sz w:val="20"/>
          <w:szCs w:val="20"/>
        </w:rPr>
        <w:t>, Heinemann Education Books Ltd., London.</w:t>
      </w:r>
    </w:p>
    <w:p w:rsidR="00EE68D6" w:rsidRDefault="00EE68D6" w:rsidP="009F67E5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David </w:t>
      </w:r>
      <w:proofErr w:type="spellStart"/>
      <w:r>
        <w:rPr>
          <w:rFonts w:ascii="Verdana" w:hAnsi="Verdana"/>
          <w:sz w:val="20"/>
          <w:szCs w:val="20"/>
        </w:rPr>
        <w:t>Daiches</w:t>
      </w:r>
      <w:proofErr w:type="spellEnd"/>
      <w:r>
        <w:rPr>
          <w:rFonts w:ascii="Verdana" w:hAnsi="Verdana"/>
          <w:sz w:val="20"/>
          <w:szCs w:val="20"/>
        </w:rPr>
        <w:t xml:space="preserve">, 1981, </w:t>
      </w:r>
      <w:proofErr w:type="gramStart"/>
      <w:r>
        <w:rPr>
          <w:rFonts w:ascii="Verdana" w:hAnsi="Verdana"/>
          <w:b/>
          <w:sz w:val="20"/>
          <w:szCs w:val="20"/>
        </w:rPr>
        <w:t>A</w:t>
      </w:r>
      <w:proofErr w:type="gramEnd"/>
      <w:r>
        <w:rPr>
          <w:rFonts w:ascii="Verdana" w:hAnsi="Verdana"/>
          <w:b/>
          <w:sz w:val="20"/>
          <w:szCs w:val="20"/>
        </w:rPr>
        <w:t xml:space="preserve"> Critical History of English Literature Vols. I &amp; </w:t>
      </w:r>
      <w:proofErr w:type="gramStart"/>
      <w:r>
        <w:rPr>
          <w:rFonts w:ascii="Verdana" w:hAnsi="Verdana"/>
          <w:b/>
          <w:sz w:val="20"/>
          <w:szCs w:val="20"/>
        </w:rPr>
        <w:t>II.,</w:t>
      </w:r>
      <w:proofErr w:type="gramEnd"/>
      <w:r>
        <w:rPr>
          <w:rFonts w:ascii="Verdana" w:hAnsi="Verdana"/>
          <w:sz w:val="20"/>
          <w:szCs w:val="20"/>
        </w:rPr>
        <w:t xml:space="preserve"> Secker &amp; Warburg,  London.</w:t>
      </w:r>
    </w:p>
    <w:p w:rsidR="00EE68D6" w:rsidRDefault="00EE68D6" w:rsidP="009F67E5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Thomas N. Corns, ed., 1993, </w:t>
      </w:r>
      <w:r>
        <w:rPr>
          <w:rFonts w:ascii="Verdana" w:hAnsi="Verdana"/>
          <w:b/>
          <w:sz w:val="20"/>
          <w:szCs w:val="20"/>
        </w:rPr>
        <w:t>The Cambridge Companion to English Poetry: Donne to Marvell</w:t>
      </w:r>
      <w:proofErr w:type="gramStart"/>
      <w:r>
        <w:rPr>
          <w:rFonts w:ascii="Verdana" w:hAnsi="Verdana"/>
          <w:sz w:val="20"/>
          <w:szCs w:val="20"/>
        </w:rPr>
        <w:t>,  Cambridge</w:t>
      </w:r>
      <w:proofErr w:type="gramEnd"/>
      <w:r>
        <w:rPr>
          <w:rFonts w:ascii="Verdana" w:hAnsi="Verdana"/>
          <w:sz w:val="20"/>
          <w:szCs w:val="20"/>
        </w:rPr>
        <w:t xml:space="preserve"> University Press, Cambridge.</w:t>
      </w:r>
    </w:p>
    <w:p w:rsidR="00EE68D6" w:rsidRDefault="00EE68D6" w:rsidP="009F67E5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H.J.C. Grierson, “</w:t>
      </w:r>
      <w:r>
        <w:rPr>
          <w:rFonts w:ascii="Verdana" w:hAnsi="Verdana"/>
          <w:b/>
          <w:sz w:val="20"/>
          <w:szCs w:val="20"/>
        </w:rPr>
        <w:t>Metaphysical Lyrics and Poems of the Seventeenth Century</w:t>
      </w:r>
      <w:r>
        <w:rPr>
          <w:rFonts w:ascii="Verdana" w:hAnsi="Verdana"/>
          <w:sz w:val="20"/>
          <w:szCs w:val="20"/>
        </w:rPr>
        <w:t>” OUP, 1983, London. Website, e-learning resources</w:t>
      </w:r>
      <w:r w:rsidR="0064438C">
        <w:rPr>
          <w:rFonts w:ascii="Verdana" w:hAnsi="Verdana"/>
          <w:sz w:val="20"/>
          <w:szCs w:val="20"/>
        </w:rPr>
        <w:t>.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</w:t>
      </w:r>
      <w:hyperlink r:id="rId10" w:history="1">
        <w:r>
          <w:rPr>
            <w:rStyle w:val="Hyperlink"/>
            <w:rFonts w:ascii="Verdana" w:hAnsi="Verdana"/>
            <w:sz w:val="20"/>
            <w:szCs w:val="20"/>
          </w:rPr>
          <w:t>http://www.english/.org.uk/chaucer/htm</w:t>
        </w:r>
      </w:hyperlink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D77FAB" w:rsidRDefault="00D77FAB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D77FAB" w:rsidRDefault="00D77FAB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D77FAB" w:rsidRDefault="00D77FAB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D77FAB" w:rsidRDefault="00D77FAB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64438C" w:rsidRDefault="0064438C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40538D" w:rsidP="00EE68D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116PENT02   -</w:t>
      </w: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</w:rPr>
        <w:t>ELIZABETHAN AND JACOBEAN DRAMA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UNIT I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Beginnings of Drama</w:t>
      </w:r>
      <w:r>
        <w:rPr>
          <w:rFonts w:ascii="Verdana" w:hAnsi="Verdana"/>
          <w:sz w:val="20"/>
          <w:szCs w:val="20"/>
        </w:rPr>
        <w:t xml:space="preserve"> </w:t>
      </w:r>
      <w:r w:rsidR="00E52888">
        <w:rPr>
          <w:rFonts w:ascii="Verdana" w:hAnsi="Verdana"/>
          <w:b/>
          <w:bCs/>
          <w:sz w:val="20"/>
          <w:szCs w:val="20"/>
        </w:rPr>
        <w:t>Everyman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Miracle and Morality Plays </w:t>
      </w:r>
    </w:p>
    <w:p w:rsidR="00EE68D6" w:rsidRDefault="00EE68D6" w:rsidP="00EE68D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2</w:t>
      </w:r>
    </w:p>
    <w:p w:rsidR="00EE68D6" w:rsidRPr="0085057D" w:rsidRDefault="00EE68D6" w:rsidP="00EE68D6">
      <w:pPr>
        <w:rPr>
          <w:rFonts w:ascii="Verdana" w:hAnsi="Verdana"/>
          <w:b/>
          <w:sz w:val="1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The Senecan and Revenge Tragedy</w:t>
      </w:r>
      <w:r>
        <w:rPr>
          <w:rFonts w:ascii="Verdana" w:hAnsi="Verdana"/>
          <w:sz w:val="20"/>
          <w:szCs w:val="20"/>
        </w:rPr>
        <w:t xml:space="preserve"> 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Pr="002614DB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Thomas Kyd</w:t>
      </w:r>
      <w:r w:rsidR="002614DB">
        <w:rPr>
          <w:rFonts w:ascii="Verdana" w:hAnsi="Verdana"/>
          <w:sz w:val="20"/>
          <w:szCs w:val="20"/>
        </w:rPr>
        <w:t xml:space="preserve">                                           </w:t>
      </w:r>
      <w:proofErr w:type="gramStart"/>
      <w:r>
        <w:rPr>
          <w:rFonts w:ascii="Verdana" w:hAnsi="Verdana"/>
          <w:sz w:val="20"/>
          <w:szCs w:val="20"/>
        </w:rPr>
        <w:t>The</w:t>
      </w:r>
      <w:proofErr w:type="gramEnd"/>
      <w:r>
        <w:rPr>
          <w:rFonts w:ascii="Verdana" w:hAnsi="Verdana"/>
          <w:sz w:val="20"/>
          <w:szCs w:val="20"/>
        </w:rPr>
        <w:t xml:space="preserve"> Spanish Tragedy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3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Elizabethan  Theatre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Theatres, Theatre groups,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810DC">
        <w:rPr>
          <w:rFonts w:ascii="Verdana" w:hAnsi="Verdana"/>
          <w:sz w:val="20"/>
          <w:szCs w:val="20"/>
        </w:rPr>
        <w:t xml:space="preserve">                     </w:t>
      </w:r>
      <w:proofErr w:type="gramStart"/>
      <w:r>
        <w:rPr>
          <w:rFonts w:ascii="Verdana" w:hAnsi="Verdana"/>
          <w:sz w:val="20"/>
          <w:szCs w:val="20"/>
        </w:rPr>
        <w:t>audience</w:t>
      </w:r>
      <w:proofErr w:type="gramEnd"/>
      <w:r>
        <w:rPr>
          <w:rFonts w:ascii="Verdana" w:hAnsi="Verdana"/>
          <w:sz w:val="20"/>
          <w:szCs w:val="20"/>
        </w:rPr>
        <w:t>, actors and conventions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4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Tragedy and Comedy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Christoper</w:t>
      </w:r>
      <w:proofErr w:type="spellEnd"/>
      <w:r>
        <w:rPr>
          <w:rFonts w:ascii="Verdana" w:hAnsi="Verdana"/>
          <w:sz w:val="20"/>
          <w:szCs w:val="20"/>
        </w:rPr>
        <w:t xml:space="preserve"> Marlowe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810DC">
        <w:rPr>
          <w:rFonts w:ascii="Verdana" w:hAnsi="Verdana"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>Doctor Faustus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Ben Jonson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810DC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Volpone</w:t>
      </w:r>
      <w:proofErr w:type="spellEnd"/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5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Jacobean Drama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John Webster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Duchess of </w:t>
      </w:r>
      <w:proofErr w:type="spellStart"/>
      <w:r>
        <w:rPr>
          <w:rFonts w:ascii="Verdana" w:hAnsi="Verdana"/>
          <w:sz w:val="20"/>
          <w:szCs w:val="20"/>
        </w:rPr>
        <w:t>Malfi</w:t>
      </w:r>
      <w:proofErr w:type="spellEnd"/>
    </w:p>
    <w:p w:rsidR="00EE68D6" w:rsidRPr="0085057D" w:rsidRDefault="00EE68D6" w:rsidP="00EE68D6">
      <w:pPr>
        <w:jc w:val="center"/>
        <w:rPr>
          <w:rFonts w:ascii="Verdana" w:hAnsi="Verdana"/>
          <w:b/>
          <w:sz w:val="12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Recommended Texts</w:t>
      </w:r>
      <w:r>
        <w:rPr>
          <w:rFonts w:ascii="Verdana" w:hAnsi="Verdana"/>
          <w:sz w:val="20"/>
          <w:szCs w:val="20"/>
        </w:rPr>
        <w:t>:  Standard editions of texts</w:t>
      </w:r>
    </w:p>
    <w:p w:rsidR="00EE68D6" w:rsidRPr="0003296A" w:rsidRDefault="00EE68D6" w:rsidP="00EE68D6">
      <w:pPr>
        <w:jc w:val="both"/>
        <w:rPr>
          <w:rFonts w:ascii="Verdana" w:hAnsi="Verdana"/>
          <w:b/>
          <w:sz w:val="1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Reference Books</w:t>
      </w:r>
      <w:r>
        <w:rPr>
          <w:rFonts w:ascii="Verdana" w:hAnsi="Verdana"/>
          <w:sz w:val="20"/>
          <w:szCs w:val="20"/>
        </w:rPr>
        <w:t>:</w:t>
      </w:r>
    </w:p>
    <w:p w:rsidR="00EE68D6" w:rsidRDefault="00EE68D6" w:rsidP="00EE68D6">
      <w:pPr>
        <w:rPr>
          <w:rFonts w:ascii="Verdana" w:hAnsi="Verdana"/>
          <w:bCs/>
          <w:sz w:val="20"/>
          <w:szCs w:val="20"/>
        </w:rPr>
      </w:pPr>
    </w:p>
    <w:p w:rsidR="00EE68D6" w:rsidRDefault="00EE68D6" w:rsidP="009F67E5">
      <w:pPr>
        <w:pStyle w:val="ListParagraph"/>
        <w:numPr>
          <w:ilvl w:val="0"/>
          <w:numId w:val="4"/>
        </w:numPr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Bradbrook</w:t>
      </w:r>
      <w:proofErr w:type="spellEnd"/>
      <w:r>
        <w:rPr>
          <w:rFonts w:ascii="Verdana" w:hAnsi="Verdana"/>
          <w:bCs/>
          <w:sz w:val="20"/>
          <w:szCs w:val="20"/>
        </w:rPr>
        <w:t xml:space="preserve">, M.C., 1955, </w:t>
      </w:r>
      <w:proofErr w:type="gramStart"/>
      <w:r>
        <w:rPr>
          <w:rFonts w:ascii="Verdana" w:hAnsi="Verdana"/>
          <w:b/>
          <w:bCs/>
          <w:sz w:val="20"/>
          <w:szCs w:val="20"/>
        </w:rPr>
        <w:t>The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Growth and Structure and Elizabethan Comedy</w:t>
      </w:r>
      <w:r>
        <w:rPr>
          <w:rFonts w:ascii="Verdana" w:hAnsi="Verdana"/>
          <w:bCs/>
          <w:sz w:val="20"/>
          <w:szCs w:val="20"/>
        </w:rPr>
        <w:t>, London.</w:t>
      </w:r>
    </w:p>
    <w:p w:rsidR="00EE68D6" w:rsidRDefault="00EE68D6" w:rsidP="009F67E5">
      <w:pPr>
        <w:pStyle w:val="ListParagraph"/>
        <w:numPr>
          <w:ilvl w:val="0"/>
          <w:numId w:val="4"/>
        </w:numPr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Tillyard</w:t>
      </w:r>
      <w:proofErr w:type="spellEnd"/>
      <w:r>
        <w:rPr>
          <w:rFonts w:ascii="Verdana" w:hAnsi="Verdana"/>
          <w:bCs/>
          <w:sz w:val="20"/>
          <w:szCs w:val="20"/>
        </w:rPr>
        <w:t xml:space="preserve"> E.M.W., 1958, </w:t>
      </w:r>
      <w:proofErr w:type="gramStart"/>
      <w:r>
        <w:rPr>
          <w:rFonts w:ascii="Verdana" w:hAnsi="Verdana"/>
          <w:b/>
          <w:bCs/>
          <w:sz w:val="20"/>
          <w:szCs w:val="20"/>
        </w:rPr>
        <w:t>The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Nature of Comedy &amp; Shakespeare</w:t>
      </w:r>
      <w:r>
        <w:rPr>
          <w:rFonts w:ascii="Verdana" w:hAnsi="Verdana"/>
          <w:bCs/>
          <w:sz w:val="20"/>
          <w:szCs w:val="20"/>
        </w:rPr>
        <w:t>, London.</w:t>
      </w:r>
    </w:p>
    <w:p w:rsidR="00EE68D6" w:rsidRDefault="00EE68D6" w:rsidP="009F67E5">
      <w:pPr>
        <w:pStyle w:val="ListParagraph"/>
        <w:numPr>
          <w:ilvl w:val="0"/>
          <w:numId w:val="4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Una Ellis-</w:t>
      </w:r>
      <w:proofErr w:type="spellStart"/>
      <w:r>
        <w:rPr>
          <w:rFonts w:ascii="Verdana" w:hAnsi="Verdana"/>
          <w:bCs/>
          <w:sz w:val="20"/>
          <w:szCs w:val="20"/>
        </w:rPr>
        <w:t>Fermor</w:t>
      </w:r>
      <w:proofErr w:type="spellEnd"/>
      <w:r>
        <w:rPr>
          <w:rFonts w:ascii="Verdana" w:hAnsi="Verdana"/>
          <w:bCs/>
          <w:sz w:val="20"/>
          <w:szCs w:val="20"/>
        </w:rPr>
        <w:t>, 1965</w:t>
      </w:r>
      <w:proofErr w:type="gramStart"/>
      <w:r>
        <w:rPr>
          <w:rFonts w:ascii="Verdana" w:hAnsi="Verdana"/>
          <w:bCs/>
          <w:sz w:val="20"/>
          <w:szCs w:val="20"/>
        </w:rPr>
        <w:t xml:space="preserve">, </w:t>
      </w:r>
      <w:r>
        <w:rPr>
          <w:rFonts w:ascii="Verdana" w:hAnsi="Verdana"/>
          <w:b/>
          <w:bCs/>
          <w:sz w:val="20"/>
          <w:szCs w:val="20"/>
        </w:rPr>
        <w:t xml:space="preserve"> The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Jacobean Drama: An Interpretation, </w:t>
      </w:r>
      <w:r>
        <w:rPr>
          <w:rFonts w:ascii="Verdana" w:hAnsi="Verdana"/>
          <w:bCs/>
          <w:sz w:val="20"/>
          <w:szCs w:val="20"/>
        </w:rPr>
        <w:t xml:space="preserve"> Methuen &amp; Co.,  London. </w:t>
      </w:r>
    </w:p>
    <w:p w:rsidR="00EE68D6" w:rsidRDefault="00EE68D6" w:rsidP="009F67E5">
      <w:pPr>
        <w:pStyle w:val="ListParagraph"/>
        <w:numPr>
          <w:ilvl w:val="0"/>
          <w:numId w:val="4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John Russell Brown and Bernard Harris, eds.,   </w:t>
      </w:r>
      <w:r>
        <w:rPr>
          <w:rFonts w:ascii="Verdana" w:hAnsi="Verdana"/>
          <w:b/>
          <w:bCs/>
          <w:sz w:val="20"/>
          <w:szCs w:val="20"/>
        </w:rPr>
        <w:t xml:space="preserve">Elizabethan Theatre, </w:t>
      </w:r>
      <w:r>
        <w:rPr>
          <w:rFonts w:ascii="Verdana" w:hAnsi="Verdana"/>
          <w:bCs/>
          <w:sz w:val="20"/>
          <w:szCs w:val="20"/>
        </w:rPr>
        <w:t xml:space="preserve">Stratford - upon - Avon Studies Vol </w:t>
      </w:r>
      <w:proofErr w:type="gramStart"/>
      <w:r>
        <w:rPr>
          <w:rFonts w:ascii="Verdana" w:hAnsi="Verdana"/>
          <w:bCs/>
          <w:sz w:val="20"/>
          <w:szCs w:val="20"/>
        </w:rPr>
        <w:t>9.,</w:t>
      </w:r>
      <w:proofErr w:type="gramEnd"/>
      <w:r>
        <w:rPr>
          <w:rFonts w:ascii="Verdana" w:hAnsi="Verdana"/>
          <w:bCs/>
          <w:sz w:val="20"/>
          <w:szCs w:val="20"/>
        </w:rPr>
        <w:t xml:space="preserve"> Edward Arnold, London.</w:t>
      </w:r>
    </w:p>
    <w:p w:rsidR="00EE68D6" w:rsidRDefault="00EE68D6" w:rsidP="009F67E5">
      <w:pPr>
        <w:pStyle w:val="ListParagraph"/>
        <w:numPr>
          <w:ilvl w:val="0"/>
          <w:numId w:val="4"/>
        </w:numPr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Allardyce</w:t>
      </w:r>
      <w:proofErr w:type="spellEnd"/>
      <w:r>
        <w:rPr>
          <w:rFonts w:ascii="Verdana" w:hAnsi="Verdana"/>
          <w:bCs/>
          <w:sz w:val="20"/>
          <w:szCs w:val="20"/>
        </w:rPr>
        <w:t xml:space="preserve"> Nicoll, 1973</w:t>
      </w:r>
      <w:proofErr w:type="gramStart"/>
      <w:r>
        <w:rPr>
          <w:rFonts w:ascii="Verdana" w:hAnsi="Verdana"/>
          <w:bCs/>
          <w:sz w:val="20"/>
          <w:szCs w:val="20"/>
        </w:rPr>
        <w:t xml:space="preserve">,  </w:t>
      </w:r>
      <w:r>
        <w:rPr>
          <w:rFonts w:ascii="Verdana" w:hAnsi="Verdana"/>
          <w:b/>
          <w:bCs/>
          <w:sz w:val="20"/>
          <w:szCs w:val="20"/>
        </w:rPr>
        <w:t>British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Drama</w:t>
      </w:r>
      <w:r>
        <w:rPr>
          <w:rFonts w:ascii="Verdana" w:hAnsi="Verdana"/>
          <w:bCs/>
          <w:sz w:val="20"/>
          <w:szCs w:val="20"/>
        </w:rPr>
        <w:t xml:space="preserve">, </w:t>
      </w:r>
      <w:proofErr w:type="spellStart"/>
      <w:r>
        <w:rPr>
          <w:rFonts w:ascii="Verdana" w:hAnsi="Verdana"/>
          <w:bCs/>
          <w:sz w:val="20"/>
          <w:szCs w:val="20"/>
        </w:rPr>
        <w:t>Harrap</w:t>
      </w:r>
      <w:proofErr w:type="spellEnd"/>
      <w:r>
        <w:rPr>
          <w:rFonts w:ascii="Verdana" w:hAnsi="Verdana"/>
          <w:bCs/>
          <w:sz w:val="20"/>
          <w:szCs w:val="20"/>
        </w:rPr>
        <w:t>, London.</w:t>
      </w:r>
    </w:p>
    <w:p w:rsidR="00EE68D6" w:rsidRDefault="00EE68D6" w:rsidP="009F67E5">
      <w:pPr>
        <w:pStyle w:val="ListParagraph"/>
        <w:numPr>
          <w:ilvl w:val="0"/>
          <w:numId w:val="4"/>
        </w:numPr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Bradbrook</w:t>
      </w:r>
      <w:proofErr w:type="spellEnd"/>
      <w:r>
        <w:rPr>
          <w:rFonts w:ascii="Verdana" w:hAnsi="Verdana"/>
          <w:bCs/>
          <w:sz w:val="20"/>
          <w:szCs w:val="20"/>
        </w:rPr>
        <w:t xml:space="preserve">, M.C., 1979, </w:t>
      </w:r>
      <w:r>
        <w:rPr>
          <w:rFonts w:ascii="Verdana" w:hAnsi="Verdana"/>
          <w:b/>
          <w:bCs/>
          <w:sz w:val="20"/>
          <w:szCs w:val="20"/>
        </w:rPr>
        <w:t>Themes and Conventions of Elizabethan Tragedy,</w:t>
      </w:r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Vikas</w:t>
      </w:r>
      <w:proofErr w:type="spellEnd"/>
      <w:r>
        <w:rPr>
          <w:rFonts w:ascii="Verdana" w:hAnsi="Verdana"/>
          <w:bCs/>
          <w:sz w:val="20"/>
          <w:szCs w:val="20"/>
        </w:rPr>
        <w:t xml:space="preserve"> Publishing House Pvt., Ltd., (6</w:t>
      </w:r>
      <w:r>
        <w:rPr>
          <w:rFonts w:ascii="Verdana" w:hAnsi="Verdana"/>
          <w:bCs/>
          <w:sz w:val="20"/>
          <w:szCs w:val="20"/>
          <w:vertAlign w:val="superscript"/>
        </w:rPr>
        <w:t>th</w:t>
      </w:r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ed</w:t>
      </w:r>
      <w:proofErr w:type="spellEnd"/>
      <w:proofErr w:type="gramStart"/>
      <w:r>
        <w:rPr>
          <w:rFonts w:ascii="Verdana" w:hAnsi="Verdana"/>
          <w:bCs/>
          <w:sz w:val="20"/>
          <w:szCs w:val="20"/>
        </w:rPr>
        <w:t>)  New</w:t>
      </w:r>
      <w:proofErr w:type="gramEnd"/>
      <w:r>
        <w:rPr>
          <w:rFonts w:ascii="Verdana" w:hAnsi="Verdana"/>
          <w:bCs/>
          <w:sz w:val="20"/>
          <w:szCs w:val="20"/>
        </w:rPr>
        <w:t xml:space="preserve"> Delhi.</w:t>
      </w:r>
    </w:p>
    <w:p w:rsidR="00EE68D6" w:rsidRDefault="00EE68D6" w:rsidP="009F67E5">
      <w:pPr>
        <w:pStyle w:val="ListParagraph"/>
        <w:numPr>
          <w:ilvl w:val="0"/>
          <w:numId w:val="4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Michael Hathaway, 1982,</w:t>
      </w:r>
      <w:r>
        <w:rPr>
          <w:rFonts w:ascii="Verdana" w:hAnsi="Verdana"/>
          <w:b/>
          <w:bCs/>
          <w:sz w:val="20"/>
          <w:szCs w:val="20"/>
        </w:rPr>
        <w:t xml:space="preserve"> Elizabethan Popular </w:t>
      </w:r>
      <w:proofErr w:type="gramStart"/>
      <w:r>
        <w:rPr>
          <w:rFonts w:ascii="Verdana" w:hAnsi="Verdana"/>
          <w:b/>
          <w:bCs/>
          <w:sz w:val="20"/>
          <w:szCs w:val="20"/>
        </w:rPr>
        <w:t>Theatre :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Plays in Performance</w:t>
      </w:r>
      <w:r>
        <w:rPr>
          <w:rFonts w:ascii="Verdana" w:hAnsi="Verdana"/>
          <w:bCs/>
          <w:sz w:val="20"/>
          <w:szCs w:val="20"/>
        </w:rPr>
        <w:t>, Routledge,  London.</w:t>
      </w:r>
    </w:p>
    <w:p w:rsidR="00EE68D6" w:rsidRDefault="00EE68D6" w:rsidP="009F67E5">
      <w:pPr>
        <w:pStyle w:val="ListParagraph"/>
        <w:numPr>
          <w:ilvl w:val="0"/>
          <w:numId w:val="4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Kinney, Arthur .</w:t>
      </w:r>
      <w:proofErr w:type="gramStart"/>
      <w:r>
        <w:rPr>
          <w:rFonts w:ascii="Verdana" w:hAnsi="Verdana"/>
          <w:bCs/>
          <w:sz w:val="20"/>
          <w:szCs w:val="20"/>
        </w:rPr>
        <w:t>F.,</w:t>
      </w:r>
      <w:proofErr w:type="gramEnd"/>
      <w:r>
        <w:rPr>
          <w:rFonts w:ascii="Verdana" w:hAnsi="Verdana"/>
          <w:bCs/>
          <w:sz w:val="20"/>
          <w:szCs w:val="20"/>
        </w:rPr>
        <w:t xml:space="preserve"> 2004, </w:t>
      </w:r>
      <w:r>
        <w:rPr>
          <w:rFonts w:ascii="Verdana" w:hAnsi="Verdana"/>
          <w:b/>
          <w:bCs/>
          <w:sz w:val="20"/>
          <w:szCs w:val="20"/>
        </w:rPr>
        <w:t>A Companion to Renaissance Drama</w:t>
      </w:r>
      <w:r>
        <w:rPr>
          <w:rFonts w:ascii="Verdana" w:hAnsi="Verdana"/>
          <w:bCs/>
          <w:sz w:val="20"/>
          <w:szCs w:val="20"/>
        </w:rPr>
        <w:t>, Oxford: Blackwell Publishing.</w:t>
      </w:r>
    </w:p>
    <w:p w:rsidR="00EE68D6" w:rsidRPr="0085057D" w:rsidRDefault="00EE68D6" w:rsidP="00EE68D6">
      <w:pPr>
        <w:rPr>
          <w:rFonts w:ascii="Verdana" w:hAnsi="Verdana"/>
          <w:sz w:val="2"/>
          <w:szCs w:val="20"/>
        </w:rPr>
      </w:pPr>
    </w:p>
    <w:p w:rsidR="00EE68D6" w:rsidRPr="0003296A" w:rsidRDefault="00EE68D6" w:rsidP="00EE68D6">
      <w:pPr>
        <w:rPr>
          <w:rFonts w:ascii="Verdana" w:hAnsi="Verdana"/>
          <w:b/>
          <w:sz w:val="20"/>
          <w:szCs w:val="20"/>
        </w:rPr>
      </w:pPr>
      <w:r w:rsidRPr="0003296A">
        <w:rPr>
          <w:rFonts w:ascii="Verdana" w:hAnsi="Verdana"/>
          <w:b/>
          <w:sz w:val="20"/>
          <w:szCs w:val="20"/>
        </w:rPr>
        <w:t>Website, e-learning resources</w:t>
      </w:r>
    </w:p>
    <w:p w:rsidR="00EE68D6" w:rsidRDefault="00166DED" w:rsidP="00EE68D6">
      <w:pPr>
        <w:rPr>
          <w:rFonts w:ascii="Verdana" w:hAnsi="Verdana"/>
          <w:sz w:val="20"/>
          <w:szCs w:val="20"/>
        </w:rPr>
      </w:pPr>
      <w:hyperlink r:id="rId11" w:history="1">
        <w:r w:rsidR="00EE68D6">
          <w:rPr>
            <w:rStyle w:val="Hyperlink"/>
            <w:rFonts w:ascii="Verdana" w:hAnsi="Verdana"/>
            <w:sz w:val="20"/>
            <w:szCs w:val="20"/>
          </w:rPr>
          <w:t>http://www.clt.astate.edu/wmarey/asste%</w:t>
        </w:r>
      </w:hyperlink>
    </w:p>
    <w:p w:rsidR="00EE68D6" w:rsidRDefault="00166DED" w:rsidP="00EE68D6">
      <w:pPr>
        <w:jc w:val="both"/>
        <w:rPr>
          <w:rFonts w:ascii="Verdana" w:hAnsi="Verdana"/>
          <w:sz w:val="20"/>
          <w:szCs w:val="20"/>
          <w:lang w:val="it-IT"/>
        </w:rPr>
      </w:pPr>
      <w:hyperlink r:id="rId12" w:history="1">
        <w:r w:rsidR="00EE68D6">
          <w:rPr>
            <w:rStyle w:val="Hyperlink"/>
            <w:rFonts w:ascii="Verdana" w:hAnsi="Verdana"/>
            <w:sz w:val="20"/>
            <w:szCs w:val="20"/>
            <w:lang w:val="it-IT"/>
          </w:rPr>
          <w:t>http://eb.com</w:t>
        </w:r>
      </w:hyperlink>
    </w:p>
    <w:p w:rsidR="00EE68D6" w:rsidRDefault="00EE68D6" w:rsidP="00EE68D6">
      <w:pPr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(Encyclopaedia  Britannica – restricted site)</w:t>
      </w:r>
    </w:p>
    <w:p w:rsidR="00EE68D6" w:rsidRDefault="00166DED" w:rsidP="00EE68D6">
      <w:pPr>
        <w:rPr>
          <w:rFonts w:ascii="Verdana" w:hAnsi="Verdana"/>
          <w:sz w:val="20"/>
          <w:szCs w:val="20"/>
          <w:lang w:val="it-IT"/>
        </w:rPr>
      </w:pPr>
      <w:hyperlink r:id="rId13" w:history="1">
        <w:r w:rsidR="00EE68D6">
          <w:rPr>
            <w:rStyle w:val="Hyperlink"/>
            <w:rFonts w:ascii="Verdana" w:hAnsi="Verdana"/>
            <w:sz w:val="20"/>
            <w:szCs w:val="20"/>
            <w:lang w:val="it-IT"/>
          </w:rPr>
          <w:t>http://en.wikipedia.org/wiki</w:t>
        </w:r>
      </w:hyperlink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(qualified search results on Elizabethan Theatre, Restoration Drama, Comedy of Manners, realism, naturalism, Abbey Theatre, Gaelic Revival, Modern Celts, Epic Theatre, Political Theatre, Experimental Theatre, etc. and on individual authors.)</w:t>
      </w:r>
    </w:p>
    <w:p w:rsidR="00EE68D6" w:rsidRDefault="00166DED" w:rsidP="00EE68D6">
      <w:pPr>
        <w:rPr>
          <w:rFonts w:ascii="Verdana" w:hAnsi="Verdana"/>
          <w:sz w:val="20"/>
          <w:szCs w:val="20"/>
        </w:rPr>
      </w:pPr>
      <w:hyperlink r:id="rId14" w:history="1">
        <w:r w:rsidR="00EE68D6">
          <w:rPr>
            <w:rStyle w:val="Hyperlink"/>
            <w:rFonts w:ascii="Verdana" w:hAnsi="Verdana"/>
            <w:sz w:val="20"/>
            <w:szCs w:val="20"/>
          </w:rPr>
          <w:t>http://www.questia.com</w:t>
        </w:r>
      </w:hyperlink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(</w:t>
      </w:r>
      <w:proofErr w:type="gramStart"/>
      <w:r>
        <w:rPr>
          <w:rFonts w:ascii="Verdana" w:hAnsi="Verdana"/>
          <w:sz w:val="20"/>
          <w:szCs w:val="20"/>
        </w:rPr>
        <w:t>online</w:t>
      </w:r>
      <w:proofErr w:type="gramEnd"/>
      <w:r>
        <w:rPr>
          <w:rFonts w:ascii="Verdana" w:hAnsi="Verdana"/>
          <w:sz w:val="20"/>
          <w:szCs w:val="20"/>
        </w:rPr>
        <w:t xml:space="preserve"> library for research)</w:t>
      </w:r>
    </w:p>
    <w:p w:rsidR="00A165B1" w:rsidRDefault="00A165B1" w:rsidP="00EE68D6">
      <w:pPr>
        <w:rPr>
          <w:rFonts w:ascii="Verdana" w:hAnsi="Verdana"/>
          <w:sz w:val="20"/>
          <w:szCs w:val="20"/>
        </w:rPr>
      </w:pPr>
    </w:p>
    <w:p w:rsidR="00411360" w:rsidRDefault="00411360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2A0F98" w:rsidP="00EE68D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116PENT03   -   ORIGINS AND DEVELOPMENTS UPTO 18</w:t>
      </w:r>
      <w:r>
        <w:rPr>
          <w:rFonts w:ascii="Verdana" w:hAnsi="Verdana"/>
          <w:b/>
          <w:sz w:val="20"/>
          <w:szCs w:val="20"/>
          <w:vertAlign w:val="superscript"/>
        </w:rPr>
        <w:t>TH</w:t>
      </w:r>
      <w:r>
        <w:rPr>
          <w:rFonts w:ascii="Verdana" w:hAnsi="Verdana"/>
          <w:b/>
          <w:sz w:val="20"/>
          <w:szCs w:val="20"/>
        </w:rPr>
        <w:t xml:space="preserve"> CENTURY</w:t>
      </w:r>
    </w:p>
    <w:p w:rsidR="00E52888" w:rsidRDefault="00E52888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52888" w:rsidRDefault="00E52888" w:rsidP="00EE68D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Effective </w:t>
      </w:r>
      <w:proofErr w:type="gramStart"/>
      <w:r>
        <w:rPr>
          <w:rFonts w:ascii="Verdana" w:hAnsi="Verdana"/>
          <w:b/>
          <w:sz w:val="20"/>
          <w:szCs w:val="20"/>
        </w:rPr>
        <w:t>From</w:t>
      </w:r>
      <w:proofErr w:type="gramEnd"/>
      <w:r>
        <w:rPr>
          <w:rFonts w:ascii="Verdana" w:hAnsi="Verdana"/>
          <w:b/>
          <w:sz w:val="20"/>
          <w:szCs w:val="20"/>
        </w:rPr>
        <w:t xml:space="preserve"> the Batch of Students admitted in 2018-19(Revised Syllabus)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UNIT I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Novel as a Form, Concepts and Theories about the Novel; Poetics of the Novel – definition, types, narrative modes: omniscient narration. 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2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Allegorical Novel and Satire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John Bunyan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The Pilgrim’s Progress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Jonathan Swift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Gulliver’s Travels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3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The New World Novel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Daniel Defoe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Robinson Crusoe</w:t>
      </w: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183999" w:rsidRPr="00183999" w:rsidRDefault="00183999" w:rsidP="00183999">
      <w:pPr>
        <w:rPr>
          <w:rFonts w:ascii="Verdana" w:hAnsi="Verdana"/>
          <w:sz w:val="20"/>
          <w:szCs w:val="20"/>
        </w:rPr>
      </w:pPr>
      <w:r w:rsidRPr="00183999">
        <w:rPr>
          <w:rFonts w:ascii="Verdana" w:hAnsi="Verdana"/>
          <w:sz w:val="20"/>
          <w:szCs w:val="20"/>
        </w:rPr>
        <w:t>UNIT 4</w:t>
      </w:r>
    </w:p>
    <w:p w:rsidR="00183999" w:rsidRPr="00183999" w:rsidRDefault="00183999" w:rsidP="00183999">
      <w:pPr>
        <w:rPr>
          <w:rFonts w:ascii="Verdana" w:hAnsi="Verdana"/>
          <w:b/>
          <w:sz w:val="20"/>
          <w:szCs w:val="20"/>
        </w:rPr>
      </w:pPr>
    </w:p>
    <w:p w:rsidR="00183999" w:rsidRPr="00183999" w:rsidRDefault="00183999" w:rsidP="00183999">
      <w:pPr>
        <w:rPr>
          <w:rFonts w:ascii="Verdana" w:hAnsi="Verdana"/>
          <w:b/>
          <w:sz w:val="20"/>
          <w:szCs w:val="20"/>
        </w:rPr>
      </w:pPr>
      <w:r w:rsidRPr="00183999">
        <w:rPr>
          <w:rFonts w:ascii="Verdana" w:hAnsi="Verdana"/>
          <w:b/>
          <w:sz w:val="20"/>
          <w:szCs w:val="20"/>
        </w:rPr>
        <w:t>Picaresque Novel</w:t>
      </w:r>
    </w:p>
    <w:p w:rsidR="00183999" w:rsidRPr="00183999" w:rsidRDefault="00183999" w:rsidP="00183999">
      <w:pPr>
        <w:rPr>
          <w:rFonts w:ascii="Verdana" w:hAnsi="Verdana"/>
          <w:sz w:val="20"/>
          <w:szCs w:val="20"/>
        </w:rPr>
      </w:pPr>
    </w:p>
    <w:p w:rsidR="00183999" w:rsidRPr="00183999" w:rsidRDefault="00183999" w:rsidP="00183999">
      <w:pPr>
        <w:rPr>
          <w:rFonts w:ascii="Verdana" w:hAnsi="Verdana"/>
          <w:sz w:val="20"/>
          <w:szCs w:val="20"/>
        </w:rPr>
      </w:pPr>
      <w:r w:rsidRPr="00183999">
        <w:rPr>
          <w:rFonts w:ascii="Verdana" w:hAnsi="Verdana"/>
          <w:sz w:val="20"/>
          <w:szCs w:val="20"/>
        </w:rPr>
        <w:t>Laurence Stern</w:t>
      </w:r>
      <w:r w:rsidRPr="00183999">
        <w:rPr>
          <w:rFonts w:ascii="Verdana" w:hAnsi="Verdana"/>
          <w:sz w:val="20"/>
          <w:szCs w:val="20"/>
        </w:rPr>
        <w:tab/>
      </w:r>
      <w:r w:rsidRPr="00183999">
        <w:rPr>
          <w:rFonts w:ascii="Verdana" w:hAnsi="Verdana"/>
          <w:sz w:val="20"/>
          <w:szCs w:val="20"/>
        </w:rPr>
        <w:tab/>
      </w:r>
      <w:r w:rsidRPr="00183999">
        <w:rPr>
          <w:rFonts w:ascii="Verdana" w:hAnsi="Verdana"/>
          <w:sz w:val="20"/>
          <w:szCs w:val="20"/>
        </w:rPr>
        <w:tab/>
      </w:r>
      <w:r w:rsidRPr="00183999">
        <w:rPr>
          <w:rFonts w:ascii="Verdana" w:hAnsi="Verdana"/>
          <w:sz w:val="20"/>
          <w:szCs w:val="20"/>
        </w:rPr>
        <w:tab/>
      </w:r>
      <w:r w:rsidRPr="00183999">
        <w:rPr>
          <w:rFonts w:ascii="Verdana" w:hAnsi="Verdana"/>
          <w:sz w:val="20"/>
          <w:szCs w:val="20"/>
        </w:rPr>
        <w:tab/>
      </w:r>
      <w:proofErr w:type="spellStart"/>
      <w:r w:rsidRPr="00183999">
        <w:rPr>
          <w:rFonts w:ascii="Verdana" w:hAnsi="Verdana"/>
          <w:sz w:val="20"/>
          <w:szCs w:val="20"/>
        </w:rPr>
        <w:t>Tristam</w:t>
      </w:r>
      <w:proofErr w:type="spellEnd"/>
      <w:r w:rsidRPr="00183999">
        <w:rPr>
          <w:rFonts w:ascii="Verdana" w:hAnsi="Verdana"/>
          <w:sz w:val="20"/>
          <w:szCs w:val="20"/>
        </w:rPr>
        <w:t xml:space="preserve"> </w:t>
      </w:r>
      <w:proofErr w:type="spellStart"/>
      <w:r w:rsidRPr="00183999">
        <w:rPr>
          <w:rFonts w:ascii="Verdana" w:hAnsi="Verdana"/>
          <w:sz w:val="20"/>
          <w:szCs w:val="20"/>
        </w:rPr>
        <w:t>Shandy</w:t>
      </w:r>
      <w:proofErr w:type="spellEnd"/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183999" w:rsidRPr="00183999" w:rsidRDefault="00183999" w:rsidP="00183999">
      <w:pPr>
        <w:rPr>
          <w:rFonts w:ascii="Verdana" w:hAnsi="Verdana"/>
          <w:sz w:val="20"/>
          <w:szCs w:val="20"/>
        </w:rPr>
      </w:pPr>
      <w:r w:rsidRPr="00183999">
        <w:rPr>
          <w:rFonts w:ascii="Verdana" w:hAnsi="Verdana"/>
          <w:sz w:val="20"/>
          <w:szCs w:val="20"/>
        </w:rPr>
        <w:t>UNIT 5</w:t>
      </w:r>
    </w:p>
    <w:p w:rsidR="00183999" w:rsidRPr="00183999" w:rsidRDefault="00183999" w:rsidP="00183999">
      <w:pPr>
        <w:rPr>
          <w:rFonts w:ascii="Verdana" w:hAnsi="Verdana"/>
          <w:sz w:val="20"/>
          <w:szCs w:val="20"/>
        </w:rPr>
      </w:pPr>
    </w:p>
    <w:p w:rsidR="00183999" w:rsidRPr="00183999" w:rsidRDefault="00183999" w:rsidP="00183999">
      <w:pPr>
        <w:rPr>
          <w:rFonts w:ascii="Verdana" w:hAnsi="Verdana"/>
          <w:b/>
          <w:sz w:val="20"/>
          <w:szCs w:val="20"/>
        </w:rPr>
      </w:pPr>
      <w:r w:rsidRPr="00183999">
        <w:rPr>
          <w:rFonts w:ascii="Verdana" w:hAnsi="Verdana"/>
          <w:b/>
          <w:sz w:val="20"/>
          <w:szCs w:val="20"/>
        </w:rPr>
        <w:t>Middle Class Novel of Manners</w:t>
      </w:r>
    </w:p>
    <w:p w:rsidR="00183999" w:rsidRPr="00183999" w:rsidRDefault="00183999" w:rsidP="00183999">
      <w:pPr>
        <w:rPr>
          <w:rFonts w:ascii="Verdana" w:hAnsi="Verdana"/>
          <w:sz w:val="20"/>
          <w:szCs w:val="20"/>
        </w:rPr>
      </w:pPr>
    </w:p>
    <w:p w:rsidR="00EE68D6" w:rsidRPr="00183999" w:rsidRDefault="00183999" w:rsidP="00183999">
      <w:pPr>
        <w:rPr>
          <w:rFonts w:ascii="Verdana" w:hAnsi="Verdana"/>
          <w:sz w:val="20"/>
          <w:szCs w:val="20"/>
        </w:rPr>
      </w:pPr>
      <w:r w:rsidRPr="00183999">
        <w:rPr>
          <w:rFonts w:ascii="Verdana" w:hAnsi="Verdana"/>
          <w:sz w:val="20"/>
          <w:szCs w:val="20"/>
        </w:rPr>
        <w:t xml:space="preserve">Jane Austen </w:t>
      </w:r>
      <w:r w:rsidRPr="00183999">
        <w:rPr>
          <w:rFonts w:ascii="Verdana" w:hAnsi="Verdana"/>
          <w:sz w:val="20"/>
          <w:szCs w:val="20"/>
        </w:rPr>
        <w:tab/>
      </w:r>
      <w:r w:rsidRPr="00183999">
        <w:rPr>
          <w:rFonts w:ascii="Verdana" w:hAnsi="Verdana"/>
          <w:sz w:val="20"/>
          <w:szCs w:val="20"/>
        </w:rPr>
        <w:tab/>
      </w:r>
      <w:r w:rsidRPr="00183999">
        <w:rPr>
          <w:rFonts w:ascii="Verdana" w:hAnsi="Verdana"/>
          <w:sz w:val="20"/>
          <w:szCs w:val="20"/>
        </w:rPr>
        <w:tab/>
      </w:r>
      <w:r w:rsidRPr="00183999">
        <w:rPr>
          <w:rFonts w:ascii="Verdana" w:hAnsi="Verdana"/>
          <w:sz w:val="20"/>
          <w:szCs w:val="20"/>
        </w:rPr>
        <w:tab/>
      </w:r>
      <w:r w:rsidRPr="0018399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83999">
        <w:rPr>
          <w:rFonts w:ascii="Verdana" w:hAnsi="Verdana"/>
          <w:sz w:val="20"/>
          <w:szCs w:val="20"/>
        </w:rPr>
        <w:t>Emma</w:t>
      </w:r>
    </w:p>
    <w:p w:rsidR="00EE68D6" w:rsidRDefault="00EE68D6" w:rsidP="00EE68D6">
      <w:pPr>
        <w:rPr>
          <w:rFonts w:ascii="Verdana" w:hAnsi="Verdana"/>
          <w:bCs/>
          <w:sz w:val="20"/>
          <w:szCs w:val="20"/>
          <w:lang w:val="it-IT"/>
        </w:rPr>
      </w:pPr>
      <w:r>
        <w:rPr>
          <w:rFonts w:ascii="Verdana" w:hAnsi="Verdana"/>
          <w:bCs/>
          <w:sz w:val="20"/>
          <w:szCs w:val="20"/>
          <w:lang w:val="it-IT"/>
        </w:rPr>
        <w:t>C – Core;   E – Elective;   ED – Extra disciplinary</w:t>
      </w:r>
    </w:p>
    <w:p w:rsidR="00EE68D6" w:rsidRDefault="00EE68D6" w:rsidP="00EE68D6">
      <w:pPr>
        <w:jc w:val="both"/>
        <w:rPr>
          <w:rFonts w:ascii="Verdana" w:hAnsi="Verdana"/>
          <w:b/>
          <w:sz w:val="20"/>
          <w:szCs w:val="20"/>
          <w:lang w:val="it-IT"/>
        </w:rPr>
      </w:pP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Recommended Texts</w:t>
      </w:r>
      <w:r>
        <w:rPr>
          <w:rFonts w:ascii="Verdana" w:hAnsi="Verdana"/>
          <w:sz w:val="20"/>
          <w:szCs w:val="20"/>
        </w:rPr>
        <w:t>:  Standard editions of texts</w:t>
      </w:r>
    </w:p>
    <w:p w:rsidR="00EE68D6" w:rsidRDefault="00EE68D6" w:rsidP="00EE68D6">
      <w:pPr>
        <w:jc w:val="both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Reference Books</w:t>
      </w:r>
      <w:r>
        <w:rPr>
          <w:rFonts w:ascii="Verdana" w:hAnsi="Verdana"/>
          <w:sz w:val="20"/>
          <w:szCs w:val="20"/>
        </w:rPr>
        <w:t>: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9F67E5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Wayne C. Booth, 1961, </w:t>
      </w:r>
      <w:proofErr w:type="gramStart"/>
      <w:r>
        <w:rPr>
          <w:rFonts w:ascii="Verdana" w:hAnsi="Verdana"/>
          <w:b/>
          <w:sz w:val="20"/>
          <w:szCs w:val="20"/>
        </w:rPr>
        <w:t>The</w:t>
      </w:r>
      <w:proofErr w:type="gramEnd"/>
      <w:r>
        <w:rPr>
          <w:rFonts w:ascii="Verdana" w:hAnsi="Verdana"/>
          <w:b/>
          <w:sz w:val="20"/>
          <w:szCs w:val="20"/>
        </w:rPr>
        <w:t xml:space="preserve"> Rhetoric of Fiction</w:t>
      </w:r>
      <w:r>
        <w:rPr>
          <w:rFonts w:ascii="Verdana" w:hAnsi="Verdana"/>
          <w:sz w:val="20"/>
          <w:szCs w:val="20"/>
        </w:rPr>
        <w:t>, Chicago University Press, London.</w:t>
      </w:r>
    </w:p>
    <w:p w:rsidR="00EE68D6" w:rsidRDefault="00EE68D6" w:rsidP="009F67E5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F.R. </w:t>
      </w:r>
      <w:proofErr w:type="spellStart"/>
      <w:r>
        <w:rPr>
          <w:rFonts w:ascii="Verdana" w:hAnsi="Verdana"/>
          <w:sz w:val="20"/>
          <w:szCs w:val="20"/>
        </w:rPr>
        <w:t>Leavis</w:t>
      </w:r>
      <w:proofErr w:type="spellEnd"/>
      <w:r>
        <w:rPr>
          <w:rFonts w:ascii="Verdana" w:hAnsi="Verdana"/>
          <w:sz w:val="20"/>
          <w:szCs w:val="20"/>
        </w:rPr>
        <w:t>, 1973</w:t>
      </w:r>
      <w:proofErr w:type="gramStart"/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 The</w:t>
      </w:r>
      <w:proofErr w:type="gramEnd"/>
      <w:r>
        <w:rPr>
          <w:rFonts w:ascii="Verdana" w:hAnsi="Verdana"/>
          <w:b/>
          <w:sz w:val="20"/>
          <w:szCs w:val="20"/>
        </w:rPr>
        <w:t xml:space="preserve"> Great Tradition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Chatto</w:t>
      </w:r>
      <w:proofErr w:type="spellEnd"/>
      <w:r>
        <w:rPr>
          <w:rFonts w:ascii="Verdana" w:hAnsi="Verdana"/>
          <w:sz w:val="20"/>
          <w:szCs w:val="20"/>
        </w:rPr>
        <w:t xml:space="preserve"> &amp; </w:t>
      </w:r>
      <w:proofErr w:type="spellStart"/>
      <w:r>
        <w:rPr>
          <w:rFonts w:ascii="Verdana" w:hAnsi="Verdana"/>
          <w:sz w:val="20"/>
          <w:szCs w:val="20"/>
        </w:rPr>
        <w:t>Windus</w:t>
      </w:r>
      <w:proofErr w:type="spellEnd"/>
      <w:r>
        <w:rPr>
          <w:rFonts w:ascii="Verdana" w:hAnsi="Verdana"/>
          <w:sz w:val="20"/>
          <w:szCs w:val="20"/>
        </w:rPr>
        <w:t>, London.</w:t>
      </w:r>
    </w:p>
    <w:p w:rsidR="00EE68D6" w:rsidRDefault="00EE68D6" w:rsidP="009F67E5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Ian Watt, 1974, </w:t>
      </w:r>
      <w:r>
        <w:rPr>
          <w:rFonts w:ascii="Verdana" w:hAnsi="Verdana"/>
          <w:b/>
          <w:sz w:val="20"/>
          <w:szCs w:val="20"/>
        </w:rPr>
        <w:t>Rise of the English Novel,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Chatto</w:t>
      </w:r>
      <w:proofErr w:type="spellEnd"/>
      <w:r>
        <w:rPr>
          <w:rFonts w:ascii="Verdana" w:hAnsi="Verdana"/>
          <w:sz w:val="20"/>
          <w:szCs w:val="20"/>
        </w:rPr>
        <w:t xml:space="preserve"> &amp; </w:t>
      </w:r>
      <w:proofErr w:type="spellStart"/>
      <w:r>
        <w:rPr>
          <w:rFonts w:ascii="Verdana" w:hAnsi="Verdana"/>
          <w:sz w:val="20"/>
          <w:szCs w:val="20"/>
        </w:rPr>
        <w:t>Windus</w:t>
      </w:r>
      <w:proofErr w:type="spellEnd"/>
      <w:r>
        <w:rPr>
          <w:rFonts w:ascii="Verdana" w:hAnsi="Verdana"/>
          <w:sz w:val="20"/>
          <w:szCs w:val="20"/>
        </w:rPr>
        <w:t>, London.</w:t>
      </w:r>
    </w:p>
    <w:p w:rsidR="00EE68D6" w:rsidRDefault="00EE68D6" w:rsidP="009F67E5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Frederick R Karl, 1977</w:t>
      </w:r>
      <w:proofErr w:type="gramStart"/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 Reader’s</w:t>
      </w:r>
      <w:proofErr w:type="gramEnd"/>
      <w:r>
        <w:rPr>
          <w:rFonts w:ascii="Verdana" w:hAnsi="Verdana"/>
          <w:b/>
          <w:sz w:val="20"/>
          <w:szCs w:val="20"/>
        </w:rPr>
        <w:t xml:space="preserve"> Guide to the Development of the English Novel till the 18</w:t>
      </w:r>
      <w:r>
        <w:rPr>
          <w:rFonts w:ascii="Verdana" w:hAnsi="Verdana"/>
          <w:b/>
          <w:sz w:val="20"/>
          <w:szCs w:val="20"/>
          <w:vertAlign w:val="superscript"/>
        </w:rPr>
        <w:t xml:space="preserve">th </w:t>
      </w:r>
      <w:r>
        <w:rPr>
          <w:rFonts w:ascii="Verdana" w:hAnsi="Verdana"/>
          <w:b/>
          <w:sz w:val="20"/>
          <w:szCs w:val="20"/>
        </w:rPr>
        <w:t xml:space="preserve">Century,  </w:t>
      </w:r>
      <w:r>
        <w:rPr>
          <w:rFonts w:ascii="Verdana" w:hAnsi="Verdana"/>
          <w:sz w:val="20"/>
          <w:szCs w:val="20"/>
        </w:rPr>
        <w:t>The Camelot Press Ltd. Southampton.</w:t>
      </w:r>
    </w:p>
    <w:p w:rsidR="00A774DA" w:rsidRDefault="00EE68D6" w:rsidP="00A774DA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Ian Milligan, 1983, </w:t>
      </w:r>
      <w:r>
        <w:rPr>
          <w:rFonts w:ascii="Verdana" w:hAnsi="Verdana"/>
          <w:b/>
          <w:sz w:val="20"/>
          <w:szCs w:val="20"/>
        </w:rPr>
        <w:t>The Novel in English: An Introduction</w:t>
      </w:r>
      <w:r>
        <w:rPr>
          <w:rFonts w:ascii="Verdana" w:hAnsi="Verdana"/>
          <w:sz w:val="20"/>
          <w:szCs w:val="20"/>
        </w:rPr>
        <w:t>, Macmillan, Hong Kong</w:t>
      </w:r>
    </w:p>
    <w:p w:rsidR="00A774DA" w:rsidRDefault="00A774DA" w:rsidP="00A774DA">
      <w:pPr>
        <w:rPr>
          <w:rFonts w:ascii="Verdana" w:hAnsi="Verdana"/>
          <w:sz w:val="20"/>
          <w:szCs w:val="20"/>
        </w:rPr>
      </w:pPr>
    </w:p>
    <w:p w:rsidR="00EE68D6" w:rsidRPr="00A774DA" w:rsidRDefault="00EE68D6" w:rsidP="00A774DA">
      <w:pPr>
        <w:rPr>
          <w:rFonts w:ascii="Verdana" w:hAnsi="Verdana"/>
          <w:b/>
          <w:sz w:val="20"/>
          <w:szCs w:val="20"/>
        </w:rPr>
      </w:pPr>
      <w:r w:rsidRPr="00A774DA">
        <w:rPr>
          <w:rFonts w:ascii="Verdana" w:hAnsi="Verdana"/>
          <w:b/>
          <w:sz w:val="20"/>
          <w:szCs w:val="20"/>
        </w:rPr>
        <w:t>Website, e-learning resources</w:t>
      </w:r>
    </w:p>
    <w:p w:rsidR="00EE68D6" w:rsidRDefault="00166DED" w:rsidP="00EE68D6">
      <w:pPr>
        <w:jc w:val="both"/>
        <w:rPr>
          <w:rFonts w:ascii="Verdana" w:hAnsi="Verdana"/>
          <w:sz w:val="20"/>
          <w:szCs w:val="20"/>
        </w:rPr>
      </w:pPr>
      <w:hyperlink r:id="rId15" w:history="1">
        <w:r w:rsidR="00EE68D6">
          <w:rPr>
            <w:rStyle w:val="Hyperlink"/>
            <w:rFonts w:ascii="Verdana" w:hAnsi="Verdana"/>
            <w:sz w:val="20"/>
            <w:szCs w:val="20"/>
          </w:rPr>
          <w:t>http://en.wikipedia.org/wiki/novel</w:t>
        </w:r>
      </w:hyperlink>
    </w:p>
    <w:p w:rsidR="00EE68D6" w:rsidRDefault="00EE68D6" w:rsidP="00EE68D6">
      <w:pPr>
        <w:jc w:val="both"/>
        <w:rPr>
          <w:rFonts w:ascii="Verdana" w:hAnsi="Verdana"/>
          <w:b/>
          <w:sz w:val="20"/>
          <w:szCs w:val="20"/>
        </w:rPr>
      </w:pPr>
    </w:p>
    <w:p w:rsidR="00A32AFA" w:rsidRDefault="00A32AFA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2A0F98" w:rsidP="00EE68D6">
      <w:pPr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lastRenderedPageBreak/>
        <w:t>116PENT04  -</w:t>
      </w:r>
      <w:proofErr w:type="gramEnd"/>
      <w:r>
        <w:rPr>
          <w:rFonts w:ascii="Verdana" w:hAnsi="Verdana"/>
          <w:b/>
          <w:sz w:val="20"/>
          <w:szCs w:val="20"/>
        </w:rPr>
        <w:t xml:space="preserve">  INDIAN WRITING IN ENGLISH AND IN TRANSLATION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UNIT I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Indian Classical literary Tradition; impact of English Studies on India; Colonialism; Nationalism; Nativism and </w:t>
      </w:r>
      <w:proofErr w:type="spellStart"/>
      <w:r>
        <w:rPr>
          <w:rFonts w:ascii="Verdana" w:hAnsi="Verdana"/>
          <w:sz w:val="20"/>
          <w:szCs w:val="20"/>
        </w:rPr>
        <w:t>Expatriatism</w:t>
      </w:r>
      <w:proofErr w:type="spellEnd"/>
      <w:r>
        <w:rPr>
          <w:rFonts w:ascii="Verdana" w:hAnsi="Verdana"/>
          <w:sz w:val="20"/>
          <w:szCs w:val="20"/>
        </w:rPr>
        <w:t>; Socio-Cultural issues such as gender, caste and region</w:t>
      </w: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2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Poetry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693DE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Rabindranath Tagore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b/>
          <w:sz w:val="20"/>
          <w:szCs w:val="20"/>
        </w:rPr>
        <w:t>Gitanjali</w:t>
      </w:r>
      <w:proofErr w:type="spellEnd"/>
      <w:r>
        <w:rPr>
          <w:rFonts w:ascii="Verdana" w:hAnsi="Verdana"/>
          <w:sz w:val="20"/>
          <w:szCs w:val="20"/>
        </w:rPr>
        <w:t>: 12</w:t>
      </w:r>
      <w:proofErr w:type="gramStart"/>
      <w:r>
        <w:rPr>
          <w:rFonts w:ascii="Verdana" w:hAnsi="Verdana"/>
          <w:sz w:val="20"/>
          <w:szCs w:val="20"/>
        </w:rPr>
        <w:t>,36,63,</w:t>
      </w:r>
      <w:r w:rsidR="00693DE6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2</w:t>
      </w:r>
      <w:proofErr w:type="gramEnd"/>
      <w:r>
        <w:rPr>
          <w:rFonts w:ascii="Verdana" w:hAnsi="Verdana"/>
          <w:sz w:val="20"/>
          <w:szCs w:val="20"/>
        </w:rPr>
        <w:t xml:space="preserve">) </w:t>
      </w:r>
    </w:p>
    <w:p w:rsidR="00EE68D6" w:rsidRDefault="00693DE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</w:t>
      </w:r>
      <w:r w:rsidR="00EE68D6">
        <w:rPr>
          <w:rFonts w:ascii="Verdana" w:hAnsi="Verdana"/>
          <w:sz w:val="20"/>
          <w:szCs w:val="20"/>
        </w:rPr>
        <w:t>The Time my journey takes is long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36) This is my prayer to Thee</w:t>
      </w:r>
    </w:p>
    <w:p w:rsidR="00770124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63) </w:t>
      </w:r>
      <w:proofErr w:type="gramStart"/>
      <w:r>
        <w:rPr>
          <w:rFonts w:ascii="Verdana" w:hAnsi="Verdana"/>
          <w:sz w:val="20"/>
          <w:szCs w:val="20"/>
        </w:rPr>
        <w:t>Thou  hast</w:t>
      </w:r>
      <w:proofErr w:type="gramEnd"/>
      <w:r>
        <w:rPr>
          <w:rFonts w:ascii="Verdana" w:hAnsi="Verdana"/>
          <w:sz w:val="20"/>
          <w:szCs w:val="20"/>
        </w:rPr>
        <w:t xml:space="preserve"> made </w:t>
      </w:r>
    </w:p>
    <w:p w:rsidR="00EE68D6" w:rsidRDefault="006869BA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</w:t>
      </w:r>
      <w:proofErr w:type="gramStart"/>
      <w:r w:rsidR="00EE68D6">
        <w:rPr>
          <w:rFonts w:ascii="Verdana" w:hAnsi="Verdana"/>
          <w:sz w:val="20"/>
          <w:szCs w:val="20"/>
        </w:rPr>
        <w:t>me</w:t>
      </w:r>
      <w:proofErr w:type="gramEnd"/>
      <w:r w:rsidR="00EE68D6">
        <w:rPr>
          <w:rFonts w:ascii="Verdana" w:hAnsi="Verdana"/>
          <w:sz w:val="20"/>
          <w:szCs w:val="20"/>
        </w:rPr>
        <w:t xml:space="preserve"> known to friends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Nissim</w:t>
      </w:r>
      <w:proofErr w:type="spellEnd"/>
      <w:r>
        <w:rPr>
          <w:rFonts w:ascii="Verdana" w:hAnsi="Verdana"/>
          <w:sz w:val="20"/>
          <w:szCs w:val="20"/>
        </w:rPr>
        <w:t xml:space="preserve"> Ezekiel                                            </w:t>
      </w:r>
      <w:r>
        <w:rPr>
          <w:rFonts w:ascii="Verdana" w:hAnsi="Verdana"/>
          <w:sz w:val="20"/>
          <w:szCs w:val="20"/>
        </w:rPr>
        <w:tab/>
        <w:t>“Background Casually”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(</w:t>
      </w:r>
      <w:r>
        <w:rPr>
          <w:rFonts w:ascii="Verdana" w:hAnsi="Verdana"/>
          <w:b/>
          <w:sz w:val="20"/>
          <w:szCs w:val="20"/>
        </w:rPr>
        <w:t>Indian Writing in English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</w:t>
      </w:r>
      <w:proofErr w:type="gramStart"/>
      <w:r>
        <w:rPr>
          <w:rFonts w:ascii="Verdana" w:hAnsi="Verdana"/>
          <w:sz w:val="20"/>
          <w:szCs w:val="20"/>
        </w:rPr>
        <w:t>ed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Makarand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Paranjape</w:t>
      </w:r>
      <w:proofErr w:type="spellEnd"/>
      <w:r>
        <w:rPr>
          <w:rFonts w:ascii="Verdana" w:hAnsi="Verdana"/>
          <w:sz w:val="20"/>
          <w:szCs w:val="20"/>
        </w:rPr>
        <w:t>,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Macmillan 1993, p.112)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K.K </w:t>
      </w:r>
      <w:proofErr w:type="spellStart"/>
      <w:r>
        <w:rPr>
          <w:rFonts w:ascii="Verdana" w:hAnsi="Verdana"/>
          <w:sz w:val="20"/>
          <w:szCs w:val="20"/>
        </w:rPr>
        <w:t>Daruwalla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“Hawk” </w:t>
      </w:r>
      <w:r>
        <w:rPr>
          <w:rFonts w:ascii="Verdana" w:hAnsi="Verdana"/>
          <w:i/>
          <w:sz w:val="20"/>
          <w:szCs w:val="20"/>
        </w:rPr>
        <w:t>from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sz w:val="20"/>
          <w:szCs w:val="20"/>
        </w:rPr>
        <w:t>The</w:t>
      </w:r>
      <w:proofErr w:type="gramEnd"/>
      <w:r>
        <w:rPr>
          <w:rFonts w:ascii="Verdana" w:hAnsi="Verdana"/>
          <w:b/>
          <w:sz w:val="20"/>
          <w:szCs w:val="20"/>
        </w:rPr>
        <w:t xml:space="preserve"> Anthology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gramStart"/>
      <w:r>
        <w:rPr>
          <w:rFonts w:ascii="Verdana" w:hAnsi="Verdana"/>
          <w:b/>
          <w:sz w:val="20"/>
          <w:szCs w:val="20"/>
        </w:rPr>
        <w:t>of</w:t>
      </w:r>
      <w:proofErr w:type="gramEnd"/>
      <w:r>
        <w:rPr>
          <w:rFonts w:ascii="Verdana" w:hAnsi="Verdana"/>
          <w:b/>
          <w:sz w:val="20"/>
          <w:szCs w:val="20"/>
        </w:rPr>
        <w:t xml:space="preserve"> Twelve Modern  Indian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Poets</w:t>
      </w:r>
      <w:r>
        <w:rPr>
          <w:rFonts w:ascii="Verdana" w:hAnsi="Verdana"/>
          <w:sz w:val="20"/>
          <w:szCs w:val="20"/>
        </w:rPr>
        <w:t xml:space="preserve"> Ed. A.K.  </w:t>
      </w:r>
      <w:proofErr w:type="spellStart"/>
      <w:r>
        <w:rPr>
          <w:rFonts w:ascii="Verdana" w:hAnsi="Verdana"/>
          <w:sz w:val="20"/>
          <w:szCs w:val="20"/>
        </w:rPr>
        <w:t>Mehrotra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               (OUP, 1992)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Arun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Kolatkar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i/>
          <w:sz w:val="20"/>
          <w:szCs w:val="20"/>
        </w:rPr>
        <w:t>From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Jejuri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>The Bus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 Scratch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Kamala Das</w:t>
      </w:r>
      <w:r>
        <w:rPr>
          <w:rFonts w:ascii="Verdana" w:hAnsi="Verdana"/>
          <w:sz w:val="20"/>
          <w:szCs w:val="20"/>
          <w:lang w:val="it-IT"/>
        </w:rPr>
        <w:tab/>
        <w:t xml:space="preserve">                                              </w:t>
      </w:r>
      <w:r>
        <w:rPr>
          <w:rFonts w:ascii="Verdana" w:hAnsi="Verdana"/>
          <w:sz w:val="20"/>
          <w:szCs w:val="20"/>
          <w:lang w:val="it-IT"/>
        </w:rPr>
        <w:tab/>
        <w:t>Introduction, Eunuchs</w:t>
      </w:r>
    </w:p>
    <w:p w:rsidR="00EE68D6" w:rsidRDefault="00EE68D6" w:rsidP="00EE68D6">
      <w:pPr>
        <w:jc w:val="center"/>
        <w:rPr>
          <w:rFonts w:ascii="Verdana" w:hAnsi="Verdana"/>
          <w:sz w:val="20"/>
          <w:szCs w:val="20"/>
          <w:lang w:val="it-IT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  <w:lang w:val="it-IT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3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Drama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03296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Vijay Tendulkar</w:t>
      </w:r>
      <w:r w:rsidR="0003296A">
        <w:rPr>
          <w:rFonts w:ascii="Verdana" w:hAnsi="Verdana"/>
          <w:sz w:val="20"/>
          <w:szCs w:val="20"/>
        </w:rPr>
        <w:t xml:space="preserve">                                                  </w:t>
      </w:r>
      <w:r w:rsidR="0003296A">
        <w:rPr>
          <w:rFonts w:ascii="Verdana" w:hAnsi="Verdana"/>
          <w:b/>
          <w:sz w:val="20"/>
          <w:szCs w:val="20"/>
        </w:rPr>
        <w:t>Silence! The Court</w:t>
      </w:r>
      <w:r>
        <w:rPr>
          <w:rFonts w:ascii="Verdana" w:hAnsi="Verdana"/>
          <w:b/>
          <w:sz w:val="20"/>
          <w:szCs w:val="20"/>
        </w:rPr>
        <w:t xml:space="preserve"> in Session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4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Prose and Fiction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Prose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Sri </w:t>
      </w:r>
      <w:proofErr w:type="spellStart"/>
      <w:r>
        <w:rPr>
          <w:rFonts w:ascii="Verdana" w:hAnsi="Verdana"/>
          <w:sz w:val="20"/>
          <w:szCs w:val="20"/>
        </w:rPr>
        <w:t>Aurobindo</w:t>
      </w:r>
      <w:proofErr w:type="spellEnd"/>
      <w:r>
        <w:rPr>
          <w:rFonts w:ascii="Verdana" w:hAnsi="Verdana"/>
          <w:sz w:val="20"/>
          <w:szCs w:val="20"/>
        </w:rPr>
        <w:t xml:space="preserve">                                             </w:t>
      </w:r>
      <w:r w:rsidR="00FD3157">
        <w:rPr>
          <w:rFonts w:ascii="Verdana" w:hAnsi="Verdana"/>
          <w:sz w:val="20"/>
          <w:szCs w:val="20"/>
        </w:rPr>
        <w:t xml:space="preserve">        </w:t>
      </w:r>
      <w:proofErr w:type="gramStart"/>
      <w:r>
        <w:rPr>
          <w:rFonts w:ascii="Verdana" w:hAnsi="Verdana"/>
          <w:sz w:val="20"/>
          <w:szCs w:val="20"/>
        </w:rPr>
        <w:t>The</w:t>
      </w:r>
      <w:proofErr w:type="gramEnd"/>
      <w:r>
        <w:rPr>
          <w:rFonts w:ascii="Verdana" w:hAnsi="Verdana"/>
          <w:sz w:val="20"/>
          <w:szCs w:val="20"/>
        </w:rPr>
        <w:t xml:space="preserve"> Renaissance in India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B.R. </w:t>
      </w:r>
      <w:proofErr w:type="spellStart"/>
      <w:r>
        <w:rPr>
          <w:rFonts w:ascii="Verdana" w:hAnsi="Verdana"/>
          <w:sz w:val="20"/>
          <w:szCs w:val="20"/>
        </w:rPr>
        <w:t>Ambedkar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D3157">
        <w:rPr>
          <w:rFonts w:ascii="Verdana" w:hAnsi="Verdana"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 xml:space="preserve">Extracts 4, 5 and 6 </w:t>
      </w:r>
      <w:r>
        <w:rPr>
          <w:rFonts w:ascii="Verdana" w:hAnsi="Verdana"/>
          <w:i/>
          <w:sz w:val="20"/>
          <w:szCs w:val="20"/>
        </w:rPr>
        <w:t>from</w:t>
      </w:r>
      <w:r>
        <w:rPr>
          <w:rFonts w:ascii="Verdana" w:hAnsi="Verdana"/>
          <w:sz w:val="20"/>
          <w:szCs w:val="20"/>
        </w:rPr>
        <w:t xml:space="preserve">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D3157">
        <w:rPr>
          <w:rFonts w:ascii="Verdana" w:hAnsi="Verdana"/>
          <w:sz w:val="20"/>
          <w:szCs w:val="20"/>
        </w:rPr>
        <w:t xml:space="preserve">           </w:t>
      </w:r>
      <w:r>
        <w:rPr>
          <w:rFonts w:ascii="Verdana" w:hAnsi="Verdana"/>
          <w:b/>
          <w:sz w:val="20"/>
          <w:szCs w:val="20"/>
        </w:rPr>
        <w:t xml:space="preserve">Annihilation of Caste </w:t>
      </w:r>
      <w:proofErr w:type="gramStart"/>
      <w:r>
        <w:rPr>
          <w:rFonts w:ascii="Verdana" w:hAnsi="Verdana"/>
          <w:sz w:val="20"/>
          <w:szCs w:val="20"/>
        </w:rPr>
        <w:t>ed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</w:p>
    <w:p w:rsidR="00EE68D6" w:rsidRDefault="00F526D5" w:rsidP="00F526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</w:t>
      </w:r>
      <w:proofErr w:type="spellStart"/>
      <w:r w:rsidR="00EE68D6">
        <w:rPr>
          <w:rFonts w:ascii="Verdana" w:hAnsi="Verdana"/>
          <w:sz w:val="20"/>
          <w:szCs w:val="20"/>
        </w:rPr>
        <w:t>Mulk</w:t>
      </w:r>
      <w:proofErr w:type="spellEnd"/>
      <w:r w:rsidR="00EE68D6">
        <w:rPr>
          <w:rFonts w:ascii="Verdana" w:hAnsi="Verdana"/>
          <w:sz w:val="20"/>
          <w:szCs w:val="20"/>
        </w:rPr>
        <w:t xml:space="preserve"> Raj </w:t>
      </w:r>
      <w:proofErr w:type="spellStart"/>
      <w:r w:rsidR="00EE68D6">
        <w:rPr>
          <w:rFonts w:ascii="Verdana" w:hAnsi="Verdana"/>
          <w:sz w:val="20"/>
          <w:szCs w:val="20"/>
        </w:rPr>
        <w:t>Anand</w:t>
      </w:r>
      <w:proofErr w:type="spellEnd"/>
      <w:r w:rsidR="00EE68D6">
        <w:rPr>
          <w:rFonts w:ascii="Verdana" w:hAnsi="Verdana"/>
          <w:sz w:val="20"/>
          <w:szCs w:val="20"/>
        </w:rPr>
        <w:t xml:space="preserve"> (Delhi:  </w:t>
      </w:r>
    </w:p>
    <w:p w:rsidR="00EE68D6" w:rsidRDefault="00F526D5" w:rsidP="00F526D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</w:t>
      </w:r>
      <w:proofErr w:type="gramStart"/>
      <w:r w:rsidR="00EE68D6">
        <w:rPr>
          <w:rFonts w:ascii="Verdana" w:hAnsi="Verdana"/>
          <w:sz w:val="20"/>
          <w:szCs w:val="20"/>
        </w:rPr>
        <w:t>Arnold Publishers, 1990, pp.</w:t>
      </w:r>
      <w:proofErr w:type="gramEnd"/>
      <w:r w:rsidR="00EE68D6">
        <w:rPr>
          <w:rFonts w:ascii="Verdana" w:hAnsi="Verdana"/>
          <w:sz w:val="20"/>
          <w:szCs w:val="20"/>
        </w:rPr>
        <w:t xml:space="preserve"> </w:t>
      </w:r>
    </w:p>
    <w:p w:rsidR="00EE68D6" w:rsidRDefault="00F526D5" w:rsidP="00F526D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</w:t>
      </w:r>
      <w:r w:rsidR="00EE68D6">
        <w:rPr>
          <w:rFonts w:ascii="Verdana" w:hAnsi="Verdana"/>
          <w:sz w:val="20"/>
          <w:szCs w:val="20"/>
        </w:rPr>
        <w:t>47-54)</w:t>
      </w:r>
    </w:p>
    <w:p w:rsidR="004B6ACF" w:rsidRDefault="004B6ACF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Fiction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R.K. Narayan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   </w:t>
      </w:r>
      <w:proofErr w:type="gramStart"/>
      <w:r>
        <w:rPr>
          <w:rFonts w:ascii="Verdana" w:hAnsi="Verdana"/>
          <w:b/>
          <w:sz w:val="20"/>
          <w:szCs w:val="20"/>
        </w:rPr>
        <w:t>The</w:t>
      </w:r>
      <w:proofErr w:type="gramEnd"/>
      <w:r>
        <w:rPr>
          <w:rFonts w:ascii="Verdana" w:hAnsi="Verdana"/>
          <w:b/>
          <w:sz w:val="20"/>
          <w:szCs w:val="20"/>
        </w:rPr>
        <w:t xml:space="preserve"> Painter of Signs</w:t>
      </w:r>
    </w:p>
    <w:p w:rsidR="00EE68D6" w:rsidRDefault="00EE68D6" w:rsidP="00EE68D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Shashi Deshpande                                     </w:t>
      </w:r>
      <w:r w:rsidR="00FD3157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b/>
          <w:bCs/>
          <w:sz w:val="20"/>
          <w:szCs w:val="20"/>
        </w:rPr>
        <w:t>Dark Holds No Terror</w:t>
      </w:r>
    </w:p>
    <w:p w:rsidR="00EE68D6" w:rsidRDefault="00EE68D6" w:rsidP="00EE68D6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EE68D6" w:rsidRDefault="00EE68D6" w:rsidP="00EE68D6">
      <w:pPr>
        <w:pStyle w:val="Head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5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Indian Literature in Translation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Poetry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 xml:space="preserve">The following Selections </w:t>
      </w:r>
      <w:r>
        <w:rPr>
          <w:rFonts w:ascii="Verdana" w:hAnsi="Verdana"/>
          <w:i/>
          <w:sz w:val="20"/>
          <w:szCs w:val="20"/>
        </w:rPr>
        <w:t>from</w:t>
      </w:r>
      <w:r>
        <w:rPr>
          <w:rFonts w:ascii="Verdana" w:hAnsi="Verdana"/>
          <w:sz w:val="20"/>
          <w:szCs w:val="20"/>
        </w:rPr>
        <w:t xml:space="preserve"> A.K. Ramanujan’s “Love and War” (</w:t>
      </w:r>
      <w:r>
        <w:rPr>
          <w:rFonts w:ascii="Verdana" w:hAnsi="Verdana"/>
          <w:b/>
          <w:sz w:val="20"/>
          <w:szCs w:val="20"/>
        </w:rPr>
        <w:t>The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Oxford Indian Ramanujan</w:t>
      </w:r>
      <w:r>
        <w:rPr>
          <w:rFonts w:ascii="Verdana" w:hAnsi="Verdana"/>
          <w:sz w:val="20"/>
          <w:szCs w:val="20"/>
        </w:rPr>
        <w:t>, ed., Molly Daniels, OUP, 2004).</w:t>
      </w:r>
      <w:proofErr w:type="gramEnd"/>
    </w:p>
    <w:p w:rsidR="00EE68D6" w:rsidRPr="00195B44" w:rsidRDefault="00EE68D6" w:rsidP="00EE68D6">
      <w:pPr>
        <w:rPr>
          <w:rFonts w:ascii="Verdana" w:hAnsi="Verdana"/>
          <w:sz w:val="4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D3157">
        <w:rPr>
          <w:rFonts w:ascii="Verdana" w:hAnsi="Verdana"/>
          <w:sz w:val="20"/>
          <w:szCs w:val="20"/>
        </w:rPr>
        <w:t xml:space="preserve">          </w:t>
      </w:r>
      <w:proofErr w:type="spellStart"/>
      <w:r>
        <w:rPr>
          <w:rFonts w:ascii="Verdana" w:hAnsi="Verdana"/>
          <w:sz w:val="20"/>
          <w:szCs w:val="20"/>
        </w:rPr>
        <w:t>Kapilar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Akananooru</w:t>
      </w:r>
      <w:proofErr w:type="spellEnd"/>
      <w:r>
        <w:rPr>
          <w:rFonts w:ascii="Verdana" w:hAnsi="Verdana"/>
          <w:sz w:val="20"/>
          <w:szCs w:val="20"/>
        </w:rPr>
        <w:t xml:space="preserve"> pg. 82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</w:r>
      <w:r w:rsidR="00FD3157">
        <w:rPr>
          <w:rFonts w:ascii="Verdana" w:hAnsi="Verdana"/>
          <w:sz w:val="20"/>
          <w:szCs w:val="20"/>
        </w:rPr>
        <w:t xml:space="preserve">          </w:t>
      </w:r>
      <w:proofErr w:type="spellStart"/>
      <w:proofErr w:type="gramStart"/>
      <w:r>
        <w:rPr>
          <w:rFonts w:ascii="Verdana" w:hAnsi="Verdana"/>
          <w:sz w:val="20"/>
          <w:szCs w:val="20"/>
        </w:rPr>
        <w:t>Purananooru</w:t>
      </w:r>
      <w:proofErr w:type="spellEnd"/>
      <w:r>
        <w:rPr>
          <w:rFonts w:ascii="Verdana" w:hAnsi="Verdana"/>
          <w:sz w:val="20"/>
          <w:szCs w:val="20"/>
        </w:rPr>
        <w:t xml:space="preserve">  pg</w:t>
      </w:r>
      <w:proofErr w:type="gramEnd"/>
      <w:r>
        <w:rPr>
          <w:rFonts w:ascii="Verdana" w:hAnsi="Verdana"/>
          <w:sz w:val="20"/>
          <w:szCs w:val="20"/>
        </w:rPr>
        <w:t>. 356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Short Story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following selections from </w:t>
      </w:r>
      <w:r>
        <w:rPr>
          <w:rFonts w:ascii="Verdana" w:hAnsi="Verdana"/>
          <w:b/>
          <w:sz w:val="20"/>
          <w:szCs w:val="20"/>
        </w:rPr>
        <w:t>Routes:</w:t>
      </w:r>
      <w:r>
        <w:rPr>
          <w:rFonts w:ascii="Verdana" w:hAnsi="Verdana"/>
          <w:sz w:val="20"/>
          <w:szCs w:val="20"/>
        </w:rPr>
        <w:t xml:space="preserve"> Representations of the West in Short Fiction from South India in Translation eds. </w:t>
      </w:r>
      <w:proofErr w:type="spellStart"/>
      <w:r>
        <w:rPr>
          <w:rFonts w:ascii="Verdana" w:hAnsi="Verdana"/>
          <w:sz w:val="20"/>
          <w:szCs w:val="20"/>
        </w:rPr>
        <w:t>Vanamala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Viswanatha</w:t>
      </w:r>
      <w:proofErr w:type="spellEnd"/>
      <w:r>
        <w:rPr>
          <w:rFonts w:ascii="Verdana" w:hAnsi="Verdana"/>
          <w:sz w:val="20"/>
          <w:szCs w:val="20"/>
        </w:rPr>
        <w:t xml:space="preserve">, V.C. Harris, C. </w:t>
      </w:r>
      <w:proofErr w:type="spellStart"/>
      <w:r>
        <w:rPr>
          <w:rFonts w:ascii="Verdana" w:hAnsi="Verdana"/>
          <w:sz w:val="20"/>
          <w:szCs w:val="20"/>
        </w:rPr>
        <w:t>Vijayashree</w:t>
      </w:r>
      <w:proofErr w:type="spellEnd"/>
      <w:r>
        <w:rPr>
          <w:rFonts w:ascii="Verdana" w:hAnsi="Verdana"/>
          <w:sz w:val="20"/>
          <w:szCs w:val="20"/>
        </w:rPr>
        <w:t xml:space="preserve"> and C.T. </w:t>
      </w:r>
      <w:proofErr w:type="spellStart"/>
      <w:r>
        <w:rPr>
          <w:rFonts w:ascii="Verdana" w:hAnsi="Verdana"/>
          <w:sz w:val="20"/>
          <w:szCs w:val="20"/>
        </w:rPr>
        <w:t>Indra</w:t>
      </w:r>
      <w:proofErr w:type="spellEnd"/>
      <w:r>
        <w:rPr>
          <w:rFonts w:ascii="Verdana" w:hAnsi="Verdana"/>
          <w:sz w:val="20"/>
          <w:szCs w:val="20"/>
        </w:rPr>
        <w:t xml:space="preserve"> (Macmillan 2000).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Kannada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tabs>
          <w:tab w:val="left" w:pos="4222"/>
        </w:tabs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Masti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Venkatesa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Iyengar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The</w:t>
      </w:r>
      <w:proofErr w:type="gramEnd"/>
      <w:r>
        <w:rPr>
          <w:rFonts w:ascii="Verdana" w:hAnsi="Verdana"/>
          <w:sz w:val="20"/>
          <w:szCs w:val="20"/>
        </w:rPr>
        <w:t xml:space="preserve"> Sorley Episode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Malayalam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P. </w:t>
      </w:r>
      <w:proofErr w:type="spellStart"/>
      <w:r>
        <w:rPr>
          <w:rFonts w:ascii="Verdana" w:hAnsi="Verdana"/>
          <w:sz w:val="20"/>
          <w:szCs w:val="20"/>
        </w:rPr>
        <w:t>Surendran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Synonyms of the Ocean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Tamil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Pudumai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Pithan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Teaching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Recommended Texts</w:t>
      </w:r>
      <w:r>
        <w:rPr>
          <w:rFonts w:ascii="Verdana" w:hAnsi="Verdana"/>
          <w:sz w:val="20"/>
          <w:szCs w:val="20"/>
        </w:rPr>
        <w:t>:   Standard editions of texts</w:t>
      </w:r>
    </w:p>
    <w:p w:rsidR="00EE68D6" w:rsidRPr="00A165B1" w:rsidRDefault="00EE68D6" w:rsidP="00EE68D6">
      <w:pPr>
        <w:jc w:val="both"/>
        <w:rPr>
          <w:rFonts w:ascii="Verdana" w:hAnsi="Verdana"/>
          <w:b/>
          <w:sz w:val="1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Reference Books</w:t>
      </w:r>
      <w:r>
        <w:rPr>
          <w:rFonts w:ascii="Verdana" w:hAnsi="Verdana"/>
          <w:sz w:val="20"/>
          <w:szCs w:val="20"/>
        </w:rPr>
        <w:t>:</w:t>
      </w:r>
    </w:p>
    <w:p w:rsidR="00EE68D6" w:rsidRPr="00A165B1" w:rsidRDefault="00EE68D6" w:rsidP="00EE68D6">
      <w:pPr>
        <w:rPr>
          <w:rFonts w:ascii="Verdana" w:hAnsi="Verdana"/>
          <w:b/>
          <w:sz w:val="8"/>
          <w:szCs w:val="20"/>
        </w:rPr>
      </w:pPr>
    </w:p>
    <w:p w:rsidR="00EE68D6" w:rsidRDefault="00EE68D6" w:rsidP="009F67E5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K.R. </w:t>
      </w:r>
      <w:proofErr w:type="spellStart"/>
      <w:r>
        <w:rPr>
          <w:rFonts w:ascii="Verdana" w:hAnsi="Verdana"/>
          <w:sz w:val="20"/>
          <w:szCs w:val="20"/>
        </w:rPr>
        <w:t>Srinivasa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Iyengar</w:t>
      </w:r>
      <w:proofErr w:type="spellEnd"/>
      <w:r>
        <w:rPr>
          <w:rFonts w:ascii="Verdana" w:hAnsi="Verdana"/>
          <w:sz w:val="20"/>
          <w:szCs w:val="20"/>
        </w:rPr>
        <w:t>, 1962</w:t>
      </w:r>
      <w:proofErr w:type="gramStart"/>
      <w:r>
        <w:rPr>
          <w:rFonts w:ascii="Verdana" w:hAnsi="Verdana"/>
          <w:sz w:val="20"/>
          <w:szCs w:val="20"/>
        </w:rPr>
        <w:t>,  –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History of Indian Writing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in English, </w:t>
      </w:r>
      <w:r>
        <w:rPr>
          <w:rFonts w:ascii="Verdana" w:hAnsi="Verdana"/>
          <w:sz w:val="20"/>
          <w:szCs w:val="20"/>
        </w:rPr>
        <w:t>Sterling Publishers, New Delhi.</w:t>
      </w:r>
    </w:p>
    <w:p w:rsidR="00EE68D6" w:rsidRDefault="00EE68D6" w:rsidP="009F67E5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Herbert H. </w:t>
      </w:r>
      <w:proofErr w:type="spellStart"/>
      <w:r>
        <w:rPr>
          <w:rFonts w:ascii="Verdana" w:hAnsi="Verdana"/>
          <w:sz w:val="20"/>
          <w:szCs w:val="20"/>
        </w:rPr>
        <w:t>Gowen</w:t>
      </w:r>
      <w:proofErr w:type="spellEnd"/>
      <w:r>
        <w:rPr>
          <w:rFonts w:ascii="Verdana" w:hAnsi="Verdana"/>
          <w:sz w:val="20"/>
          <w:szCs w:val="20"/>
        </w:rPr>
        <w:t xml:space="preserve">, 1975, </w:t>
      </w:r>
      <w:proofErr w:type="gramStart"/>
      <w:r>
        <w:rPr>
          <w:rFonts w:ascii="Verdana" w:hAnsi="Verdana"/>
          <w:b/>
          <w:sz w:val="20"/>
          <w:szCs w:val="20"/>
        </w:rPr>
        <w:t>A</w:t>
      </w:r>
      <w:proofErr w:type="gramEnd"/>
      <w:r>
        <w:rPr>
          <w:rFonts w:ascii="Verdana" w:hAnsi="Verdana"/>
          <w:b/>
          <w:sz w:val="20"/>
          <w:szCs w:val="20"/>
        </w:rPr>
        <w:t xml:space="preserve"> History of Indian Literature</w:t>
      </w:r>
      <w:r>
        <w:rPr>
          <w:rFonts w:ascii="Verdana" w:hAnsi="Verdana"/>
          <w:sz w:val="20"/>
          <w:szCs w:val="20"/>
        </w:rPr>
        <w:t>, Seema Publications, Delhi.</w:t>
      </w:r>
    </w:p>
    <w:p w:rsidR="00EE68D6" w:rsidRDefault="00EE68D6" w:rsidP="009F67E5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William Walsh, 1990, </w:t>
      </w:r>
      <w:r>
        <w:rPr>
          <w:rFonts w:ascii="Verdana" w:hAnsi="Verdana"/>
          <w:b/>
          <w:sz w:val="20"/>
          <w:szCs w:val="20"/>
        </w:rPr>
        <w:t xml:space="preserve">Indian Literature in English, </w:t>
      </w:r>
      <w:r>
        <w:rPr>
          <w:rFonts w:ascii="Verdana" w:hAnsi="Verdana"/>
          <w:bCs/>
          <w:sz w:val="20"/>
          <w:szCs w:val="20"/>
        </w:rPr>
        <w:t>Longman,</w:t>
      </w:r>
      <w:r>
        <w:rPr>
          <w:rFonts w:ascii="Verdana" w:hAnsi="Verdana"/>
          <w:sz w:val="20"/>
          <w:szCs w:val="20"/>
        </w:rPr>
        <w:t xml:space="preserve"> London.</w:t>
      </w:r>
    </w:p>
    <w:p w:rsidR="00EE68D6" w:rsidRDefault="00EE68D6" w:rsidP="009F67E5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Subhash</w:t>
      </w:r>
      <w:proofErr w:type="spellEnd"/>
      <w:r>
        <w:rPr>
          <w:rFonts w:ascii="Verdana" w:hAnsi="Verdana"/>
          <w:sz w:val="20"/>
          <w:szCs w:val="20"/>
        </w:rPr>
        <w:t xml:space="preserve"> Chandra </w:t>
      </w:r>
      <w:proofErr w:type="spellStart"/>
      <w:r>
        <w:rPr>
          <w:rFonts w:ascii="Verdana" w:hAnsi="Verdana"/>
          <w:sz w:val="20"/>
          <w:szCs w:val="20"/>
        </w:rPr>
        <w:t>Sarker</w:t>
      </w:r>
      <w:proofErr w:type="spellEnd"/>
      <w:r>
        <w:rPr>
          <w:rFonts w:ascii="Verdana" w:hAnsi="Verdana"/>
          <w:sz w:val="20"/>
          <w:szCs w:val="20"/>
        </w:rPr>
        <w:t xml:space="preserve">, 1991, </w:t>
      </w:r>
      <w:r>
        <w:rPr>
          <w:rFonts w:ascii="Verdana" w:hAnsi="Verdana"/>
          <w:b/>
          <w:sz w:val="20"/>
          <w:szCs w:val="20"/>
        </w:rPr>
        <w:t>Indian Literature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and Culture</w:t>
      </w:r>
      <w:r>
        <w:rPr>
          <w:rFonts w:ascii="Verdana" w:hAnsi="Verdana"/>
          <w:sz w:val="20"/>
          <w:szCs w:val="20"/>
        </w:rPr>
        <w:t>, B.R. Publishing Corporation, Delhi.</w:t>
      </w:r>
    </w:p>
    <w:p w:rsidR="00EE68D6" w:rsidRDefault="00EE68D6" w:rsidP="009F67E5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M.K. </w:t>
      </w:r>
      <w:proofErr w:type="spellStart"/>
      <w:r>
        <w:rPr>
          <w:rFonts w:ascii="Verdana" w:hAnsi="Verdana"/>
          <w:sz w:val="20"/>
          <w:szCs w:val="20"/>
        </w:rPr>
        <w:t>Naik</w:t>
      </w:r>
      <w:proofErr w:type="spellEnd"/>
      <w:r>
        <w:rPr>
          <w:rFonts w:ascii="Verdana" w:hAnsi="Verdana"/>
          <w:sz w:val="20"/>
          <w:szCs w:val="20"/>
        </w:rPr>
        <w:t xml:space="preserve"> &amp; </w:t>
      </w:r>
      <w:proofErr w:type="spellStart"/>
      <w:r>
        <w:rPr>
          <w:rFonts w:ascii="Verdana" w:hAnsi="Verdana"/>
          <w:sz w:val="20"/>
          <w:szCs w:val="20"/>
        </w:rPr>
        <w:t>Shyamala</w:t>
      </w:r>
      <w:proofErr w:type="spellEnd"/>
      <w:r>
        <w:rPr>
          <w:rFonts w:ascii="Verdana" w:hAnsi="Verdana"/>
          <w:sz w:val="20"/>
          <w:szCs w:val="20"/>
        </w:rPr>
        <w:t xml:space="preserve"> A Narayan, 2001, </w:t>
      </w:r>
      <w:r>
        <w:rPr>
          <w:rFonts w:ascii="Verdana" w:hAnsi="Verdana"/>
          <w:b/>
          <w:sz w:val="20"/>
          <w:szCs w:val="20"/>
        </w:rPr>
        <w:t xml:space="preserve">Indian English Literature 1980-2000: A Critical </w:t>
      </w:r>
      <w:proofErr w:type="gramStart"/>
      <w:r>
        <w:rPr>
          <w:rFonts w:ascii="Verdana" w:hAnsi="Verdana"/>
          <w:b/>
          <w:sz w:val="20"/>
          <w:szCs w:val="20"/>
        </w:rPr>
        <w:t>Survey ,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D.K. Fine Art Press (P) Ltd., New Delhi.</w:t>
      </w:r>
    </w:p>
    <w:p w:rsidR="00EE68D6" w:rsidRDefault="00EE68D6" w:rsidP="009F67E5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Tabish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Khair</w:t>
      </w:r>
      <w:proofErr w:type="spellEnd"/>
      <w:r>
        <w:rPr>
          <w:rFonts w:ascii="Verdana" w:hAnsi="Verdana"/>
          <w:sz w:val="20"/>
          <w:szCs w:val="20"/>
        </w:rPr>
        <w:t xml:space="preserve">, 2001, </w:t>
      </w:r>
      <w:proofErr w:type="spellStart"/>
      <w:r>
        <w:rPr>
          <w:rFonts w:ascii="Verdana" w:hAnsi="Verdana"/>
          <w:b/>
          <w:sz w:val="20"/>
          <w:szCs w:val="20"/>
        </w:rPr>
        <w:t>Babu</w:t>
      </w:r>
      <w:proofErr w:type="spellEnd"/>
      <w:r>
        <w:rPr>
          <w:rFonts w:ascii="Verdana" w:hAnsi="Verdana"/>
          <w:b/>
          <w:sz w:val="20"/>
          <w:szCs w:val="20"/>
        </w:rPr>
        <w:t xml:space="preserve"> Fictions: Alienation in Contemporary Indian English </w:t>
      </w:r>
      <w:proofErr w:type="gramStart"/>
      <w:r>
        <w:rPr>
          <w:rFonts w:ascii="Verdana" w:hAnsi="Verdana"/>
          <w:b/>
          <w:sz w:val="20"/>
          <w:szCs w:val="20"/>
        </w:rPr>
        <w:t>Novels.</w:t>
      </w:r>
      <w:r>
        <w:rPr>
          <w:rFonts w:ascii="Verdana" w:hAnsi="Verdana"/>
          <w:sz w:val="20"/>
          <w:szCs w:val="20"/>
        </w:rPr>
        <w:t>,</w:t>
      </w:r>
      <w:proofErr w:type="gramEnd"/>
      <w:r>
        <w:rPr>
          <w:rFonts w:ascii="Verdana" w:hAnsi="Verdana"/>
          <w:sz w:val="20"/>
          <w:szCs w:val="20"/>
        </w:rPr>
        <w:t xml:space="preserve"> OUP.</w:t>
      </w:r>
    </w:p>
    <w:p w:rsidR="00EE68D6" w:rsidRDefault="00EE68D6" w:rsidP="009F67E5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Rajul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Bharagava</w:t>
      </w:r>
      <w:proofErr w:type="spellEnd"/>
      <w:r>
        <w:rPr>
          <w:rFonts w:ascii="Verdana" w:hAnsi="Verdana"/>
          <w:sz w:val="20"/>
          <w:szCs w:val="20"/>
        </w:rPr>
        <w:t xml:space="preserve"> Ed., 2002, </w:t>
      </w:r>
      <w:r>
        <w:rPr>
          <w:rFonts w:ascii="Verdana" w:hAnsi="Verdana"/>
          <w:b/>
          <w:sz w:val="20"/>
          <w:szCs w:val="20"/>
        </w:rPr>
        <w:t>Indian Writing in English: The Last Decade,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Rawat</w:t>
      </w:r>
      <w:proofErr w:type="spellEnd"/>
      <w:r>
        <w:rPr>
          <w:rFonts w:ascii="Verdana" w:hAnsi="Verdana"/>
          <w:sz w:val="20"/>
          <w:szCs w:val="20"/>
        </w:rPr>
        <w:t xml:space="preserve"> Publications, New Delhi.</w:t>
      </w:r>
    </w:p>
    <w:p w:rsidR="00EE68D6" w:rsidRDefault="00EE68D6" w:rsidP="009F67E5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K. </w:t>
      </w:r>
      <w:proofErr w:type="spellStart"/>
      <w:r>
        <w:rPr>
          <w:rFonts w:ascii="Verdana" w:hAnsi="Verdana"/>
          <w:sz w:val="20"/>
          <w:szCs w:val="20"/>
        </w:rPr>
        <w:t>Satchidanandan</w:t>
      </w:r>
      <w:proofErr w:type="spellEnd"/>
      <w:r>
        <w:rPr>
          <w:rFonts w:ascii="Verdana" w:hAnsi="Verdana"/>
          <w:sz w:val="20"/>
          <w:szCs w:val="20"/>
        </w:rPr>
        <w:t xml:space="preserve">, 2003, </w:t>
      </w:r>
      <w:r>
        <w:rPr>
          <w:rFonts w:ascii="Verdana" w:hAnsi="Verdana"/>
          <w:b/>
          <w:sz w:val="20"/>
          <w:szCs w:val="20"/>
        </w:rPr>
        <w:t>Authors, Texts, Issues: Essays on Indian literature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Pencraft</w:t>
      </w:r>
      <w:proofErr w:type="spellEnd"/>
      <w:r>
        <w:rPr>
          <w:rFonts w:ascii="Verdana" w:hAnsi="Verdana"/>
          <w:sz w:val="20"/>
          <w:szCs w:val="20"/>
        </w:rPr>
        <w:t xml:space="preserve"> International, New Delhi.</w:t>
      </w:r>
    </w:p>
    <w:p w:rsidR="00EE68D6" w:rsidRDefault="00EE68D6" w:rsidP="009F67E5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P.K. </w:t>
      </w:r>
      <w:proofErr w:type="spellStart"/>
      <w:r>
        <w:rPr>
          <w:rFonts w:ascii="Verdana" w:hAnsi="Verdana"/>
          <w:sz w:val="20"/>
          <w:szCs w:val="20"/>
        </w:rPr>
        <w:t>Rajan</w:t>
      </w:r>
      <w:proofErr w:type="spellEnd"/>
      <w:r>
        <w:rPr>
          <w:rFonts w:ascii="Verdana" w:hAnsi="Verdana"/>
          <w:sz w:val="20"/>
          <w:szCs w:val="20"/>
        </w:rPr>
        <w:t xml:space="preserve"> ed., 2004, </w:t>
      </w:r>
      <w:r>
        <w:rPr>
          <w:rFonts w:ascii="Verdana" w:hAnsi="Verdana"/>
          <w:b/>
          <w:sz w:val="20"/>
          <w:szCs w:val="20"/>
        </w:rPr>
        <w:t>Indian Literary Criticism in English: Critics, Texts, Issues,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Rawat</w:t>
      </w:r>
      <w:proofErr w:type="spellEnd"/>
      <w:r>
        <w:rPr>
          <w:rFonts w:ascii="Verdana" w:hAnsi="Verdana"/>
          <w:sz w:val="20"/>
          <w:szCs w:val="20"/>
        </w:rPr>
        <w:t xml:space="preserve"> Publications, New Delhi.</w:t>
      </w:r>
    </w:p>
    <w:p w:rsidR="00EE68D6" w:rsidRDefault="00EE68D6" w:rsidP="009F67E5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Bruce King, 2001, </w:t>
      </w:r>
      <w:r>
        <w:rPr>
          <w:rFonts w:ascii="Verdana" w:hAnsi="Verdana"/>
          <w:b/>
          <w:sz w:val="20"/>
          <w:szCs w:val="20"/>
        </w:rPr>
        <w:t>Modern Indian Poetry in English</w:t>
      </w:r>
      <w:r>
        <w:rPr>
          <w:rFonts w:ascii="Verdana" w:hAnsi="Verdana"/>
          <w:sz w:val="20"/>
          <w:szCs w:val="20"/>
        </w:rPr>
        <w:t>, OUP, New Delhi.</w:t>
      </w:r>
    </w:p>
    <w:p w:rsidR="00EE68D6" w:rsidRDefault="00EE68D6" w:rsidP="00EE68D6">
      <w:pPr>
        <w:pStyle w:val="ListParagraph"/>
        <w:ind w:left="1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Amit </w:t>
      </w:r>
      <w:proofErr w:type="spellStart"/>
      <w:r>
        <w:rPr>
          <w:rFonts w:ascii="Verdana" w:hAnsi="Verdana"/>
          <w:sz w:val="20"/>
          <w:szCs w:val="20"/>
        </w:rPr>
        <w:t>Chandri</w:t>
      </w:r>
      <w:proofErr w:type="spellEnd"/>
      <w:r>
        <w:rPr>
          <w:rFonts w:ascii="Verdana" w:hAnsi="Verdana"/>
          <w:sz w:val="20"/>
          <w:szCs w:val="20"/>
        </w:rPr>
        <w:t xml:space="preserve">, 2001, </w:t>
      </w:r>
      <w:proofErr w:type="gramStart"/>
      <w:r>
        <w:rPr>
          <w:rFonts w:ascii="Verdana" w:hAnsi="Verdana"/>
          <w:b/>
          <w:sz w:val="20"/>
          <w:szCs w:val="20"/>
        </w:rPr>
        <w:t>The</w:t>
      </w:r>
      <w:proofErr w:type="gramEnd"/>
      <w:r>
        <w:rPr>
          <w:rFonts w:ascii="Verdana" w:hAnsi="Verdana"/>
          <w:b/>
          <w:sz w:val="20"/>
          <w:szCs w:val="20"/>
        </w:rPr>
        <w:t xml:space="preserve"> Picador Book of Modern Indian Literature</w:t>
      </w:r>
      <w:r>
        <w:rPr>
          <w:rFonts w:ascii="Verdana" w:hAnsi="Verdana"/>
          <w:sz w:val="20"/>
          <w:szCs w:val="20"/>
        </w:rPr>
        <w:t>, Macmillan, London.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EE68D6" w:rsidRDefault="00EE68D6" w:rsidP="009F67E5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A.K. </w:t>
      </w:r>
      <w:proofErr w:type="spellStart"/>
      <w:r>
        <w:rPr>
          <w:rFonts w:ascii="Verdana" w:hAnsi="Verdana"/>
          <w:sz w:val="20"/>
          <w:szCs w:val="20"/>
        </w:rPr>
        <w:t>Mehrotra</w:t>
      </w:r>
      <w:proofErr w:type="spellEnd"/>
      <w:r>
        <w:rPr>
          <w:rFonts w:ascii="Verdana" w:hAnsi="Verdana"/>
          <w:sz w:val="20"/>
          <w:szCs w:val="20"/>
        </w:rPr>
        <w:t xml:space="preserve">, 2003, </w:t>
      </w:r>
      <w:proofErr w:type="gramStart"/>
      <w:r>
        <w:rPr>
          <w:rFonts w:ascii="Verdana" w:hAnsi="Verdana"/>
          <w:b/>
          <w:sz w:val="20"/>
          <w:szCs w:val="20"/>
        </w:rPr>
        <w:t>An</w:t>
      </w:r>
      <w:proofErr w:type="gramEnd"/>
      <w:r>
        <w:rPr>
          <w:rFonts w:ascii="Verdana" w:hAnsi="Verdana"/>
          <w:b/>
          <w:sz w:val="20"/>
          <w:szCs w:val="20"/>
        </w:rPr>
        <w:t xml:space="preserve"> Illustrated History of Indian Literature in English.</w:t>
      </w:r>
      <w:r>
        <w:rPr>
          <w:rFonts w:ascii="Verdana" w:hAnsi="Verdana"/>
          <w:sz w:val="20"/>
          <w:szCs w:val="20"/>
        </w:rPr>
        <w:t xml:space="preserve"> Permanent Black, New Delhi.</w:t>
      </w:r>
    </w:p>
    <w:p w:rsidR="00EE68D6" w:rsidRDefault="00A165B1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  <w:r w:rsidR="00EE68D6">
        <w:rPr>
          <w:rFonts w:ascii="Verdana" w:hAnsi="Verdana"/>
          <w:sz w:val="20"/>
          <w:szCs w:val="20"/>
        </w:rPr>
        <w:t>Website, e-learning resources</w:t>
      </w:r>
      <w:r>
        <w:rPr>
          <w:rFonts w:ascii="Verdana" w:hAnsi="Verdana"/>
          <w:sz w:val="20"/>
          <w:szCs w:val="20"/>
        </w:rPr>
        <w:t xml:space="preserve"> </w:t>
      </w:r>
    </w:p>
    <w:p w:rsidR="00EE68D6" w:rsidRDefault="00A165B1" w:rsidP="00EE68D6">
      <w:pPr>
        <w:jc w:val="both"/>
        <w:rPr>
          <w:rFonts w:ascii="Verdana" w:hAnsi="Verdana"/>
          <w:sz w:val="20"/>
          <w:szCs w:val="20"/>
        </w:rPr>
      </w:pPr>
      <w:r>
        <w:t xml:space="preserve">                    </w:t>
      </w:r>
      <w:hyperlink r:id="rId16" w:history="1">
        <w:r w:rsidR="00EE68D6">
          <w:rPr>
            <w:rStyle w:val="Hyperlink"/>
            <w:rFonts w:ascii="Verdana" w:hAnsi="Verdana"/>
            <w:sz w:val="20"/>
            <w:szCs w:val="20"/>
          </w:rPr>
          <w:t>http://en.wikipedia.org/wik/indian_wring_in_english</w:t>
        </w:r>
      </w:hyperlink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1A6D78" w:rsidRDefault="001A6D78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4E20DC" w:rsidRDefault="004E20DC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4E20DC" w:rsidRDefault="004E20DC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Elective – I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2A0F98" w:rsidP="00EE68D6">
      <w:pPr>
        <w:jc w:val="center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116PENT05  -</w:t>
      </w:r>
      <w:proofErr w:type="gramEnd"/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b/>
          <w:bCs/>
          <w:sz w:val="20"/>
          <w:szCs w:val="20"/>
        </w:rPr>
        <w:t>CLASSICS IN TRANSLATION</w:t>
      </w:r>
    </w:p>
    <w:p w:rsidR="00EE68D6" w:rsidRDefault="00EE68D6" w:rsidP="00EE68D6">
      <w:pPr>
        <w:rPr>
          <w:rFonts w:ascii="Verdana" w:hAnsi="Verdana"/>
          <w:b/>
          <w:bCs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UNIT </w:t>
      </w:r>
      <w:proofErr w:type="gramStart"/>
      <w:r>
        <w:rPr>
          <w:rFonts w:ascii="Verdana" w:hAnsi="Verdana"/>
          <w:b/>
          <w:sz w:val="20"/>
          <w:szCs w:val="20"/>
        </w:rPr>
        <w:t xml:space="preserve">1  </w:t>
      </w:r>
      <w:r>
        <w:rPr>
          <w:rFonts w:ascii="Verdana" w:hAnsi="Verdana"/>
          <w:b/>
          <w:bCs/>
          <w:sz w:val="20"/>
          <w:szCs w:val="20"/>
        </w:rPr>
        <w:t>Concepts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Religion and literature- Religion as a source of literature- The human sciences- Philosophy and Literature – concepts of Marxism, Naturalism and Realism in fiction- superstition and belief reflected in literature – World literature as one.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UNIT </w:t>
      </w:r>
      <w:proofErr w:type="gramStart"/>
      <w:r>
        <w:rPr>
          <w:rFonts w:ascii="Verdana" w:hAnsi="Verdana"/>
          <w:b/>
          <w:bCs/>
          <w:sz w:val="20"/>
          <w:szCs w:val="20"/>
        </w:rPr>
        <w:t>2 Poetry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Thiruvalluvar</w:t>
      </w:r>
      <w:proofErr w:type="spellEnd"/>
      <w:r>
        <w:rPr>
          <w:rFonts w:ascii="Verdana" w:hAnsi="Verdana"/>
          <w:sz w:val="20"/>
          <w:szCs w:val="20"/>
        </w:rPr>
        <w:t xml:space="preserve">            </w:t>
      </w:r>
      <w:proofErr w:type="spellStart"/>
      <w:r>
        <w:rPr>
          <w:rFonts w:ascii="Verdana" w:hAnsi="Verdana"/>
          <w:sz w:val="20"/>
          <w:szCs w:val="20"/>
        </w:rPr>
        <w:t>Thirukkural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(Penguin 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1810DC">
        <w:rPr>
          <w:rFonts w:ascii="Verdana" w:hAnsi="Verdana"/>
          <w:sz w:val="20"/>
          <w:szCs w:val="20"/>
        </w:rPr>
        <w:t xml:space="preserve">                          </w:t>
      </w:r>
      <w:proofErr w:type="gramStart"/>
      <w:r>
        <w:rPr>
          <w:rFonts w:ascii="Verdana" w:hAnsi="Verdana"/>
          <w:sz w:val="20"/>
          <w:szCs w:val="20"/>
        </w:rPr>
        <w:t>selections</w:t>
      </w:r>
      <w:proofErr w:type="gramEnd"/>
      <w:r>
        <w:rPr>
          <w:rFonts w:ascii="Verdana" w:hAnsi="Verdana"/>
          <w:sz w:val="20"/>
          <w:szCs w:val="20"/>
        </w:rPr>
        <w:t xml:space="preserve"> translated by </w:t>
      </w:r>
      <w:proofErr w:type="spellStart"/>
      <w:r>
        <w:rPr>
          <w:rFonts w:ascii="Verdana" w:hAnsi="Verdana"/>
          <w:sz w:val="20"/>
          <w:szCs w:val="20"/>
        </w:rPr>
        <w:t>Rajaji</w:t>
      </w:r>
      <w:proofErr w:type="spellEnd"/>
      <w:r>
        <w:rPr>
          <w:rFonts w:ascii="Verdana" w:hAnsi="Verdana"/>
          <w:sz w:val="20"/>
          <w:szCs w:val="20"/>
        </w:rPr>
        <w:t xml:space="preserve">.                               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UNIT </w:t>
      </w:r>
      <w:proofErr w:type="gramStart"/>
      <w:r>
        <w:rPr>
          <w:rFonts w:ascii="Verdana" w:hAnsi="Verdana"/>
          <w:b/>
          <w:sz w:val="20"/>
          <w:szCs w:val="20"/>
        </w:rPr>
        <w:t xml:space="preserve">3    </w:t>
      </w:r>
      <w:r>
        <w:rPr>
          <w:rFonts w:ascii="Verdana" w:hAnsi="Verdana"/>
          <w:b/>
          <w:bCs/>
          <w:sz w:val="20"/>
          <w:szCs w:val="20"/>
        </w:rPr>
        <w:t>Prose</w:t>
      </w:r>
      <w:proofErr w:type="gramEnd"/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gramStart"/>
      <w:r w:rsidR="001810DC">
        <w:rPr>
          <w:rFonts w:ascii="Verdana" w:hAnsi="Verdana"/>
          <w:sz w:val="20"/>
          <w:szCs w:val="20"/>
        </w:rPr>
        <w:t xml:space="preserve">Plato                        </w:t>
      </w:r>
      <w:r>
        <w:rPr>
          <w:rFonts w:ascii="Verdana" w:hAnsi="Verdana"/>
          <w:sz w:val="20"/>
          <w:szCs w:val="20"/>
        </w:rPr>
        <w:t>Portrait of Socrates.</w:t>
      </w:r>
      <w:proofErr w:type="gramEnd"/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UNIT </w:t>
      </w:r>
      <w:proofErr w:type="gramStart"/>
      <w:r>
        <w:rPr>
          <w:rFonts w:ascii="Verdana" w:hAnsi="Verdana"/>
          <w:b/>
          <w:bCs/>
          <w:sz w:val="20"/>
          <w:szCs w:val="20"/>
        </w:rPr>
        <w:t>4  Prose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Fiction</w:t>
      </w:r>
    </w:p>
    <w:p w:rsidR="00EE68D6" w:rsidRDefault="001810DC" w:rsidP="00EE68D6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Kalki’s</w:t>
      </w:r>
      <w:proofErr w:type="spellEnd"/>
      <w:r>
        <w:rPr>
          <w:rFonts w:ascii="Verdana" w:hAnsi="Verdana"/>
          <w:sz w:val="20"/>
          <w:szCs w:val="20"/>
        </w:rPr>
        <w:t xml:space="preserve">            </w:t>
      </w:r>
      <w:r>
        <w:rPr>
          <w:rFonts w:ascii="Verdana" w:hAnsi="Verdana"/>
          <w:sz w:val="20"/>
          <w:szCs w:val="20"/>
        </w:rPr>
        <w:tab/>
      </w:r>
      <w:proofErr w:type="spellStart"/>
      <w:r w:rsidR="00EE68D6">
        <w:rPr>
          <w:rFonts w:ascii="Verdana" w:hAnsi="Verdana"/>
          <w:sz w:val="20"/>
          <w:szCs w:val="20"/>
        </w:rPr>
        <w:t>Parthiban</w:t>
      </w:r>
      <w:proofErr w:type="spellEnd"/>
      <w:r w:rsidR="00EE68D6">
        <w:rPr>
          <w:rFonts w:ascii="Verdana" w:hAnsi="Verdana"/>
          <w:sz w:val="20"/>
          <w:szCs w:val="20"/>
        </w:rPr>
        <w:t xml:space="preserve"> </w:t>
      </w:r>
      <w:proofErr w:type="spellStart"/>
      <w:r w:rsidR="00EE68D6">
        <w:rPr>
          <w:rFonts w:ascii="Verdana" w:hAnsi="Verdana"/>
          <w:sz w:val="20"/>
          <w:szCs w:val="20"/>
        </w:rPr>
        <w:t>Kanavu</w:t>
      </w:r>
      <w:proofErr w:type="spellEnd"/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Camus                   </w:t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The</w:t>
      </w:r>
      <w:proofErr w:type="gramEnd"/>
      <w:r>
        <w:rPr>
          <w:rFonts w:ascii="Verdana" w:hAnsi="Verdana"/>
          <w:sz w:val="20"/>
          <w:szCs w:val="20"/>
        </w:rPr>
        <w:t xml:space="preserve"> Outsider.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Thakazhi</w:t>
      </w:r>
      <w:proofErr w:type="spellEnd"/>
    </w:p>
    <w:p w:rsidR="00EE68D6" w:rsidRDefault="001810DC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Sivasankaram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 xml:space="preserve">Pillai  </w:t>
      </w:r>
      <w:proofErr w:type="spellStart"/>
      <w:r w:rsidR="00EE68D6">
        <w:rPr>
          <w:rFonts w:ascii="Verdana" w:hAnsi="Verdana"/>
          <w:sz w:val="20"/>
          <w:szCs w:val="20"/>
        </w:rPr>
        <w:t>Chemmeen</w:t>
      </w:r>
      <w:proofErr w:type="spellEnd"/>
      <w:proofErr w:type="gramEnd"/>
      <w:r w:rsidR="00EE68D6">
        <w:rPr>
          <w:rFonts w:ascii="Verdana" w:hAnsi="Verdana"/>
          <w:sz w:val="20"/>
          <w:szCs w:val="20"/>
        </w:rPr>
        <w:t xml:space="preserve">.  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UNIT </w:t>
      </w:r>
      <w:proofErr w:type="gramStart"/>
      <w:r>
        <w:rPr>
          <w:rFonts w:ascii="Verdana" w:hAnsi="Verdana"/>
          <w:b/>
          <w:bCs/>
          <w:sz w:val="20"/>
          <w:szCs w:val="20"/>
        </w:rPr>
        <w:t>5  Drama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Sophocles</w:t>
      </w:r>
      <w:r w:rsidR="001810DC">
        <w:rPr>
          <w:rFonts w:ascii="Verdana" w:hAnsi="Verdana"/>
          <w:sz w:val="20"/>
          <w:szCs w:val="20"/>
        </w:rPr>
        <w:t xml:space="preserve">                </w:t>
      </w:r>
      <w:r>
        <w:rPr>
          <w:rFonts w:ascii="Verdana" w:hAnsi="Verdana"/>
          <w:sz w:val="20"/>
          <w:szCs w:val="20"/>
        </w:rPr>
        <w:t>Oedipus Rex</w:t>
      </w:r>
    </w:p>
    <w:p w:rsidR="00EE68D6" w:rsidRDefault="001810DC" w:rsidP="00EE68D6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Ibsen                       </w:t>
      </w:r>
      <w:r w:rsidR="00EE68D6">
        <w:rPr>
          <w:rFonts w:ascii="Verdana" w:hAnsi="Verdana"/>
          <w:sz w:val="20"/>
          <w:szCs w:val="20"/>
        </w:rPr>
        <w:t>A Doll’s House.</w:t>
      </w:r>
      <w:proofErr w:type="gramEnd"/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Recommended Texts</w:t>
      </w:r>
      <w:r>
        <w:rPr>
          <w:rFonts w:ascii="Verdana" w:hAnsi="Verdana"/>
          <w:sz w:val="20"/>
          <w:szCs w:val="20"/>
        </w:rPr>
        <w:t>:   Standard editions of texts.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EE68D6" w:rsidRDefault="00EE68D6" w:rsidP="00EE68D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Reference Books:</w:t>
      </w:r>
    </w:p>
    <w:p w:rsidR="00EE68D6" w:rsidRPr="001810DC" w:rsidRDefault="00EE68D6" w:rsidP="004D2A8C">
      <w:pPr>
        <w:pStyle w:val="ListParagraph"/>
        <w:numPr>
          <w:ilvl w:val="0"/>
          <w:numId w:val="24"/>
        </w:numPr>
        <w:rPr>
          <w:rFonts w:ascii="Verdana" w:hAnsi="Verdana"/>
          <w:b/>
          <w:bCs/>
          <w:sz w:val="20"/>
          <w:szCs w:val="20"/>
        </w:rPr>
      </w:pPr>
      <w:r w:rsidRPr="001810DC">
        <w:rPr>
          <w:rFonts w:ascii="Verdana" w:hAnsi="Verdana"/>
          <w:sz w:val="20"/>
          <w:szCs w:val="20"/>
        </w:rPr>
        <w:t xml:space="preserve">Lau </w:t>
      </w:r>
      <w:proofErr w:type="spellStart"/>
      <w:r w:rsidRPr="001810DC">
        <w:rPr>
          <w:rFonts w:ascii="Verdana" w:hAnsi="Verdana"/>
          <w:sz w:val="20"/>
          <w:szCs w:val="20"/>
        </w:rPr>
        <w:t>Magnesm</w:t>
      </w:r>
      <w:proofErr w:type="spellEnd"/>
      <w:proofErr w:type="gramStart"/>
      <w:r w:rsidRPr="001810DC">
        <w:rPr>
          <w:rFonts w:ascii="Verdana" w:hAnsi="Verdana"/>
          <w:sz w:val="20"/>
          <w:szCs w:val="20"/>
        </w:rPr>
        <w:t xml:space="preserve">,  </w:t>
      </w:r>
      <w:r w:rsidRPr="001810DC">
        <w:rPr>
          <w:rFonts w:ascii="Verdana" w:hAnsi="Verdana"/>
          <w:b/>
          <w:bCs/>
          <w:sz w:val="20"/>
          <w:szCs w:val="20"/>
        </w:rPr>
        <w:t>A</w:t>
      </w:r>
      <w:proofErr w:type="gramEnd"/>
      <w:r w:rsidRPr="001810DC">
        <w:rPr>
          <w:rFonts w:ascii="Verdana" w:hAnsi="Verdana"/>
          <w:b/>
          <w:bCs/>
          <w:sz w:val="20"/>
          <w:szCs w:val="20"/>
        </w:rPr>
        <w:t xml:space="preserve"> Dictionary of Modern </w:t>
      </w:r>
      <w:proofErr w:type="spellStart"/>
      <w:r w:rsidRPr="001810DC">
        <w:rPr>
          <w:rFonts w:ascii="Verdana" w:hAnsi="Verdana"/>
          <w:b/>
          <w:bCs/>
          <w:sz w:val="20"/>
          <w:szCs w:val="20"/>
        </w:rPr>
        <w:t>Eurpean</w:t>
      </w:r>
      <w:proofErr w:type="spellEnd"/>
      <w:r w:rsidRPr="001810DC">
        <w:rPr>
          <w:rFonts w:ascii="Verdana" w:hAnsi="Verdana"/>
          <w:b/>
          <w:bCs/>
          <w:sz w:val="20"/>
          <w:szCs w:val="20"/>
        </w:rPr>
        <w:t xml:space="preserve"> Literature.</w:t>
      </w:r>
    </w:p>
    <w:p w:rsidR="00EE68D6" w:rsidRPr="001810DC" w:rsidRDefault="00EE68D6" w:rsidP="004D2A8C">
      <w:pPr>
        <w:pStyle w:val="ListParagraph"/>
        <w:numPr>
          <w:ilvl w:val="0"/>
          <w:numId w:val="24"/>
        </w:numPr>
        <w:rPr>
          <w:rFonts w:ascii="Verdana" w:hAnsi="Verdana"/>
          <w:b/>
          <w:bCs/>
          <w:sz w:val="20"/>
          <w:szCs w:val="20"/>
        </w:rPr>
      </w:pPr>
      <w:r w:rsidRPr="001810DC">
        <w:rPr>
          <w:rFonts w:ascii="Verdana" w:hAnsi="Verdana"/>
          <w:sz w:val="20"/>
          <w:szCs w:val="20"/>
        </w:rPr>
        <w:t>Raymond Williams,</w:t>
      </w:r>
      <w:r w:rsidRPr="001810DC">
        <w:rPr>
          <w:rFonts w:ascii="Verdana" w:hAnsi="Verdana"/>
          <w:b/>
          <w:bCs/>
          <w:sz w:val="20"/>
          <w:szCs w:val="20"/>
        </w:rPr>
        <w:t xml:space="preserve"> Drama from Ibsen to Brecht.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1F2D33" w:rsidRDefault="001F2D33" w:rsidP="001F2D33">
      <w:pPr>
        <w:jc w:val="center"/>
        <w:rPr>
          <w:rFonts w:ascii="Verdana" w:hAnsi="Verdana"/>
          <w:b/>
          <w:sz w:val="20"/>
          <w:szCs w:val="20"/>
        </w:rPr>
      </w:pPr>
    </w:p>
    <w:p w:rsidR="001013B1" w:rsidRDefault="001013B1" w:rsidP="001F2D33">
      <w:pPr>
        <w:jc w:val="center"/>
        <w:rPr>
          <w:rFonts w:ascii="Verdana" w:hAnsi="Verdana"/>
          <w:b/>
          <w:sz w:val="20"/>
          <w:szCs w:val="20"/>
        </w:rPr>
      </w:pPr>
    </w:p>
    <w:p w:rsidR="001013B1" w:rsidRDefault="001013B1" w:rsidP="001F2D33">
      <w:pPr>
        <w:jc w:val="center"/>
        <w:rPr>
          <w:rFonts w:ascii="Verdana" w:hAnsi="Verdana"/>
          <w:b/>
          <w:sz w:val="20"/>
          <w:szCs w:val="20"/>
        </w:rPr>
      </w:pPr>
    </w:p>
    <w:p w:rsidR="001F2D33" w:rsidRDefault="001F2D33" w:rsidP="001F2D3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Elective – II</w:t>
      </w:r>
    </w:p>
    <w:p w:rsidR="001F2D33" w:rsidRDefault="001F2D33" w:rsidP="001F2D33">
      <w:pPr>
        <w:jc w:val="center"/>
        <w:rPr>
          <w:rFonts w:ascii="Verdana" w:hAnsi="Verdana"/>
          <w:b/>
          <w:sz w:val="20"/>
          <w:szCs w:val="20"/>
        </w:rPr>
      </w:pPr>
    </w:p>
    <w:p w:rsidR="001F2D33" w:rsidRDefault="00BF70FC" w:rsidP="001F2D33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116PENT06 -</w:t>
      </w:r>
      <w:r w:rsidR="001F2D33">
        <w:rPr>
          <w:rFonts w:ascii="Verdana" w:hAnsi="Verdana"/>
          <w:b/>
          <w:sz w:val="20"/>
          <w:szCs w:val="20"/>
        </w:rPr>
        <w:t xml:space="preserve">   </w:t>
      </w:r>
      <w:r w:rsidR="001F2D33">
        <w:rPr>
          <w:rFonts w:ascii="Verdana" w:hAnsi="Verdana"/>
          <w:b/>
          <w:bCs/>
          <w:sz w:val="20"/>
          <w:szCs w:val="20"/>
        </w:rPr>
        <w:t>SPOKEN ENGLISH</w:t>
      </w:r>
    </w:p>
    <w:p w:rsidR="001F2D33" w:rsidRDefault="001F2D33" w:rsidP="001F2D33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(For the batch of students admitted in 2018-19)</w:t>
      </w:r>
    </w:p>
    <w:p w:rsidR="001F2D33" w:rsidRDefault="001F2D33" w:rsidP="0090019A">
      <w:pPr>
        <w:rPr>
          <w:rFonts w:ascii="Verdana" w:hAnsi="Verdana"/>
          <w:b/>
          <w:sz w:val="20"/>
          <w:szCs w:val="20"/>
        </w:rPr>
      </w:pPr>
    </w:p>
    <w:p w:rsidR="0090019A" w:rsidRDefault="0090019A" w:rsidP="0090019A">
      <w:pPr>
        <w:rPr>
          <w:rFonts w:ascii="Verdana" w:hAnsi="Verdana"/>
          <w:sz w:val="20"/>
          <w:szCs w:val="20"/>
        </w:rPr>
      </w:pPr>
    </w:p>
    <w:p w:rsidR="001F2D33" w:rsidRPr="001F2D33" w:rsidRDefault="001F2D33" w:rsidP="001F2D33">
      <w:pPr>
        <w:jc w:val="center"/>
        <w:rPr>
          <w:rFonts w:ascii="Verdana" w:hAnsi="Verdana"/>
          <w:b/>
          <w:sz w:val="20"/>
          <w:szCs w:val="20"/>
        </w:rPr>
      </w:pPr>
      <w:r w:rsidRPr="001F2D33">
        <w:rPr>
          <w:rFonts w:ascii="Verdana" w:hAnsi="Verdana"/>
          <w:sz w:val="20"/>
          <w:szCs w:val="20"/>
        </w:rPr>
        <w:t>Objectives of the Course: The course aims at equipping the students in the skills of oral communication.</w:t>
      </w:r>
    </w:p>
    <w:p w:rsidR="001F2D33" w:rsidRPr="00AE775E" w:rsidRDefault="001F2D33" w:rsidP="001F2D33">
      <w:pPr>
        <w:ind w:left="180"/>
        <w:jc w:val="both"/>
        <w:rPr>
          <w:b/>
        </w:rPr>
      </w:pPr>
    </w:p>
    <w:p w:rsidR="001F2D33" w:rsidRPr="001F2D33" w:rsidRDefault="001F2D33" w:rsidP="001F2D33">
      <w:pPr>
        <w:pStyle w:val="BodyTextIndent3"/>
        <w:spacing w:after="0"/>
        <w:rPr>
          <w:rFonts w:ascii="Verdana" w:hAnsi="Verdana"/>
          <w:sz w:val="20"/>
          <w:szCs w:val="20"/>
        </w:rPr>
      </w:pPr>
      <w:r w:rsidRPr="001F2D33">
        <w:rPr>
          <w:rFonts w:ascii="Verdana" w:hAnsi="Verdana"/>
          <w:sz w:val="20"/>
          <w:szCs w:val="20"/>
        </w:rPr>
        <w:t xml:space="preserve">Recommended Reading: </w:t>
      </w:r>
    </w:p>
    <w:p w:rsidR="001F2D33" w:rsidRPr="001F2D33" w:rsidRDefault="001F2D33" w:rsidP="001F2D33">
      <w:pPr>
        <w:pStyle w:val="BodyTextIndent3"/>
        <w:spacing w:after="0"/>
        <w:rPr>
          <w:rFonts w:ascii="Verdana" w:hAnsi="Verdana"/>
          <w:sz w:val="20"/>
          <w:szCs w:val="20"/>
        </w:rPr>
      </w:pPr>
    </w:p>
    <w:p w:rsidR="001F2D33" w:rsidRPr="009F5641" w:rsidRDefault="001F2D33" w:rsidP="001F2D33">
      <w:pPr>
        <w:pStyle w:val="BodyTextIndent3"/>
        <w:spacing w:after="0"/>
        <w:rPr>
          <w:rFonts w:ascii="Verdana" w:hAnsi="Verdana"/>
          <w:bCs/>
          <w:sz w:val="20"/>
          <w:szCs w:val="20"/>
        </w:rPr>
      </w:pPr>
      <w:r w:rsidRPr="001F2D33">
        <w:rPr>
          <w:rFonts w:ascii="Verdana" w:hAnsi="Verdana"/>
          <w:sz w:val="20"/>
          <w:szCs w:val="20"/>
        </w:rPr>
        <w:t xml:space="preserve">Study Speaking: A Course in Spoken English for academic purposes. </w:t>
      </w:r>
      <w:proofErr w:type="gramStart"/>
      <w:r w:rsidRPr="009F5641">
        <w:rPr>
          <w:rFonts w:ascii="Verdana" w:hAnsi="Verdana"/>
          <w:bCs/>
          <w:sz w:val="20"/>
          <w:szCs w:val="20"/>
        </w:rPr>
        <w:t>Kenneth Anderson, Joan Maclean and Tony Lynch.</w:t>
      </w:r>
      <w:proofErr w:type="gramEnd"/>
      <w:r w:rsidRPr="009F5641">
        <w:rPr>
          <w:rFonts w:ascii="Verdana" w:hAnsi="Verdana"/>
          <w:bCs/>
          <w:sz w:val="20"/>
          <w:szCs w:val="20"/>
        </w:rPr>
        <w:t xml:space="preserve"> Cambridge: Cambridge University Press, 2004</w:t>
      </w:r>
    </w:p>
    <w:p w:rsidR="001F2D33" w:rsidRPr="009F5641" w:rsidRDefault="001F2D33" w:rsidP="00EE68D6">
      <w:pPr>
        <w:rPr>
          <w:rFonts w:ascii="Verdana" w:hAnsi="Verdana"/>
          <w:sz w:val="20"/>
          <w:szCs w:val="20"/>
        </w:rPr>
      </w:pPr>
    </w:p>
    <w:p w:rsidR="001F2D33" w:rsidRDefault="001F2D33" w:rsidP="00EE68D6">
      <w:pPr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rPr>
          <w:rFonts w:ascii="Verdana" w:hAnsi="Verdana"/>
          <w:b/>
          <w:sz w:val="20"/>
          <w:szCs w:val="20"/>
        </w:rPr>
      </w:pPr>
    </w:p>
    <w:p w:rsidR="00FD3157" w:rsidRDefault="00FD3157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1F2D33" w:rsidRDefault="001F2D3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II Semester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216PENT01  -</w:t>
      </w:r>
      <w:proofErr w:type="gramEnd"/>
      <w:r>
        <w:rPr>
          <w:rFonts w:ascii="Verdana" w:hAnsi="Verdana"/>
          <w:b/>
          <w:sz w:val="20"/>
          <w:szCs w:val="20"/>
        </w:rPr>
        <w:t xml:space="preserve">  AMERICAN LITERATURE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UNIT I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Concepts and Movements: Beginnings of American Literature; Transcendentalism; Individualism; The American South; The Frontier; Counter – Culture; Harlem Renaissance; Rise of Black Culture and Literature; Multiculturalism.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2</w:t>
      </w:r>
    </w:p>
    <w:p w:rsidR="00EE68D6" w:rsidRPr="00E043E9" w:rsidRDefault="00EE68D6" w:rsidP="00EE68D6">
      <w:pPr>
        <w:rPr>
          <w:rFonts w:ascii="Verdana" w:hAnsi="Verdana"/>
          <w:b/>
          <w:sz w:val="1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Poetry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Walt Whitman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</w:t>
      </w:r>
      <w:r w:rsidR="00FD3157"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</w:rPr>
        <w:t>Passage to India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Emily Dickinson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Success is Counted Sweetest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The Soul </w:t>
      </w:r>
      <w:proofErr w:type="gramStart"/>
      <w:r>
        <w:rPr>
          <w:rFonts w:ascii="Verdana" w:hAnsi="Verdana"/>
          <w:sz w:val="20"/>
          <w:szCs w:val="20"/>
        </w:rPr>
        <w:t>Selects</w:t>
      </w:r>
      <w:proofErr w:type="gramEnd"/>
      <w:r>
        <w:rPr>
          <w:rFonts w:ascii="Verdana" w:hAnsi="Verdana"/>
          <w:sz w:val="20"/>
          <w:szCs w:val="20"/>
        </w:rPr>
        <w:t xml:space="preserve"> her own society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Because I could not stop for death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Robert Frost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Home Burial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Wallace Stevens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Anecdote of the Jar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E.E. Cummings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Any</w:t>
      </w:r>
      <w:proofErr w:type="gramEnd"/>
      <w:r>
        <w:rPr>
          <w:rFonts w:ascii="Verdana" w:hAnsi="Verdana"/>
          <w:sz w:val="20"/>
          <w:szCs w:val="20"/>
        </w:rPr>
        <w:t xml:space="preserve"> one lived in a pretty how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town</w:t>
      </w:r>
      <w:proofErr w:type="gramEnd"/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Gwendolyn Brooks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Kitchenette Building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Pr="00E043E9" w:rsidRDefault="00EE68D6" w:rsidP="00EE68D6">
      <w:pPr>
        <w:jc w:val="center"/>
        <w:rPr>
          <w:rFonts w:ascii="Verdana" w:hAnsi="Verdana"/>
          <w:b/>
          <w:sz w:val="1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3</w:t>
      </w:r>
    </w:p>
    <w:p w:rsidR="00EE68D6" w:rsidRPr="00E043E9" w:rsidRDefault="00EE68D6" w:rsidP="00EE68D6">
      <w:pPr>
        <w:rPr>
          <w:rFonts w:ascii="Verdana" w:hAnsi="Verdana"/>
          <w:b/>
          <w:sz w:val="1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Drama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Eugene O’Neill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Long Day’s Journey into the Night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Marsha Norman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‘Night Mother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Pr="00E043E9" w:rsidRDefault="00EE68D6" w:rsidP="00EE68D6">
      <w:pPr>
        <w:jc w:val="center"/>
        <w:rPr>
          <w:rFonts w:ascii="Verdana" w:hAnsi="Verdana"/>
          <w:b/>
          <w:sz w:val="12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4</w:t>
      </w:r>
    </w:p>
    <w:p w:rsidR="00EE68D6" w:rsidRPr="00E043E9" w:rsidRDefault="00EE68D6" w:rsidP="00EE68D6">
      <w:pPr>
        <w:rPr>
          <w:rFonts w:ascii="Verdana" w:hAnsi="Verdana"/>
          <w:b/>
          <w:sz w:val="1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Fiction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Mark Twain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102B3">
        <w:rPr>
          <w:rFonts w:ascii="Verdana" w:hAnsi="Verdana"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 xml:space="preserve">Adventures of Huckleberry Finn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Alice Walker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102B3">
        <w:rPr>
          <w:rFonts w:ascii="Verdana" w:hAnsi="Verdana"/>
          <w:sz w:val="20"/>
          <w:szCs w:val="20"/>
        </w:rPr>
        <w:t xml:space="preserve">           </w:t>
      </w:r>
      <w:proofErr w:type="gramStart"/>
      <w:r>
        <w:rPr>
          <w:rFonts w:ascii="Verdana" w:hAnsi="Verdana"/>
          <w:sz w:val="20"/>
          <w:szCs w:val="20"/>
        </w:rPr>
        <w:t>The</w:t>
      </w:r>
      <w:proofErr w:type="gramEnd"/>
      <w:r>
        <w:rPr>
          <w:rFonts w:ascii="Verdana" w:hAnsi="Verdana"/>
          <w:sz w:val="20"/>
          <w:szCs w:val="20"/>
        </w:rPr>
        <w:t xml:space="preserve"> Color Purple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Pr="00E043E9" w:rsidRDefault="00EE68D6" w:rsidP="00EE68D6">
      <w:pPr>
        <w:jc w:val="center"/>
        <w:rPr>
          <w:rFonts w:ascii="Verdana" w:hAnsi="Verdana"/>
          <w:b/>
          <w:sz w:val="10"/>
          <w:szCs w:val="20"/>
        </w:rPr>
      </w:pPr>
    </w:p>
    <w:p w:rsidR="00EE68D6" w:rsidRDefault="00EE68D6" w:rsidP="00EE68D6">
      <w:pPr>
        <w:tabs>
          <w:tab w:val="left" w:pos="4742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5</w:t>
      </w:r>
    </w:p>
    <w:p w:rsidR="00EE68D6" w:rsidRPr="00E043E9" w:rsidRDefault="00EE68D6" w:rsidP="00EE68D6">
      <w:pPr>
        <w:rPr>
          <w:rFonts w:ascii="Verdana" w:hAnsi="Verdana"/>
          <w:sz w:val="1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Prose</w:t>
      </w:r>
    </w:p>
    <w:p w:rsidR="00EE68D6" w:rsidRPr="00FD3157" w:rsidRDefault="00EE68D6" w:rsidP="00EE68D6">
      <w:pPr>
        <w:rPr>
          <w:rFonts w:ascii="Verdana" w:hAnsi="Verdana"/>
          <w:sz w:val="10"/>
          <w:szCs w:val="20"/>
        </w:rPr>
      </w:pPr>
    </w:p>
    <w:p w:rsidR="00EE68D6" w:rsidRPr="00E043E9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R.W. Emerson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043E9">
        <w:rPr>
          <w:rFonts w:ascii="Verdana" w:hAnsi="Verdana"/>
          <w:sz w:val="20"/>
          <w:szCs w:val="20"/>
        </w:rPr>
        <w:t xml:space="preserve">                     </w:t>
      </w:r>
      <w:r>
        <w:rPr>
          <w:rFonts w:ascii="Verdana" w:hAnsi="Verdana"/>
          <w:sz w:val="20"/>
          <w:szCs w:val="20"/>
        </w:rPr>
        <w:t xml:space="preserve">Self – </w:t>
      </w:r>
      <w:r w:rsidR="00793AE1">
        <w:rPr>
          <w:rFonts w:ascii="Verdana" w:hAnsi="Verdana"/>
          <w:sz w:val="20"/>
          <w:szCs w:val="20"/>
        </w:rPr>
        <w:t>Reliance (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n Anthology: American </w:t>
      </w:r>
    </w:p>
    <w:p w:rsidR="00EE68D6" w:rsidRPr="00E043E9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C02686">
        <w:rPr>
          <w:rFonts w:ascii="Verdana" w:hAnsi="Verdana"/>
          <w:b/>
          <w:sz w:val="20"/>
          <w:szCs w:val="20"/>
        </w:rPr>
        <w:t xml:space="preserve">           </w:t>
      </w:r>
      <w:r>
        <w:rPr>
          <w:rFonts w:ascii="Verdana" w:hAnsi="Verdana"/>
          <w:b/>
          <w:sz w:val="20"/>
          <w:szCs w:val="20"/>
        </w:rPr>
        <w:t>Literature of the Nineteenth Century</w:t>
      </w:r>
      <w:r>
        <w:rPr>
          <w:rFonts w:ascii="Verdana" w:hAnsi="Verdana"/>
          <w:sz w:val="20"/>
          <w:szCs w:val="20"/>
        </w:rPr>
        <w:t xml:space="preserve">. </w:t>
      </w:r>
      <w:proofErr w:type="gramStart"/>
      <w:r>
        <w:rPr>
          <w:rFonts w:ascii="Verdana" w:hAnsi="Verdana"/>
          <w:sz w:val="20"/>
          <w:szCs w:val="20"/>
        </w:rPr>
        <w:t>ed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02686">
        <w:rPr>
          <w:rFonts w:ascii="Verdana" w:hAnsi="Verdana"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 xml:space="preserve">Fisher, Samuelson &amp; </w:t>
      </w:r>
      <w:proofErr w:type="spellStart"/>
      <w:r>
        <w:rPr>
          <w:rFonts w:ascii="Verdana" w:hAnsi="Verdana"/>
          <w:sz w:val="20"/>
          <w:szCs w:val="20"/>
        </w:rPr>
        <w:t>Reninger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Vaid</w:t>
      </w:r>
      <w:proofErr w:type="spellEnd"/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Henry David Thoreau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043E9">
        <w:rPr>
          <w:rFonts w:ascii="Verdana" w:hAnsi="Verdana"/>
          <w:sz w:val="20"/>
          <w:szCs w:val="20"/>
        </w:rPr>
        <w:t xml:space="preserve">                     </w:t>
      </w:r>
      <w:r>
        <w:rPr>
          <w:rFonts w:ascii="Verdana" w:hAnsi="Verdana"/>
          <w:b/>
          <w:sz w:val="20"/>
          <w:szCs w:val="20"/>
        </w:rPr>
        <w:t>Walden</w:t>
      </w:r>
      <w:r>
        <w:rPr>
          <w:rFonts w:ascii="Verdana" w:hAnsi="Verdana"/>
          <w:sz w:val="20"/>
          <w:szCs w:val="20"/>
        </w:rPr>
        <w:t xml:space="preserve"> (Chapter titled “Pond”)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FD3157" w:rsidRDefault="00FD3157" w:rsidP="00EE68D6">
      <w:pPr>
        <w:jc w:val="both"/>
        <w:rPr>
          <w:rFonts w:ascii="Verdana" w:hAnsi="Verdana"/>
          <w:b/>
          <w:sz w:val="20"/>
          <w:szCs w:val="20"/>
        </w:rPr>
      </w:pPr>
    </w:p>
    <w:p w:rsidR="00FD3157" w:rsidRDefault="00FD3157" w:rsidP="00EE68D6">
      <w:pPr>
        <w:jc w:val="both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Recommended Texts: </w:t>
      </w: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</w:p>
    <w:p w:rsidR="00EE68D6" w:rsidRDefault="00EE68D6" w:rsidP="009F67E5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Egbert S. Oliver ed., </w:t>
      </w:r>
      <w:proofErr w:type="gramStart"/>
      <w:r>
        <w:rPr>
          <w:rFonts w:ascii="Verdana" w:hAnsi="Verdana"/>
          <w:b/>
          <w:sz w:val="20"/>
          <w:szCs w:val="20"/>
        </w:rPr>
        <w:t>An</w:t>
      </w:r>
      <w:proofErr w:type="gramEnd"/>
      <w:r>
        <w:rPr>
          <w:rFonts w:ascii="Verdana" w:hAnsi="Verdana"/>
          <w:b/>
          <w:sz w:val="20"/>
          <w:szCs w:val="20"/>
        </w:rPr>
        <w:t xml:space="preserve"> Anthology: American Literature, 1890-1965,</w:t>
      </w:r>
      <w:r>
        <w:rPr>
          <w:rFonts w:ascii="Verdana" w:hAnsi="Verdana"/>
          <w:sz w:val="20"/>
          <w:szCs w:val="20"/>
        </w:rPr>
        <w:t xml:space="preserve"> Eurasia Publishing House (</w:t>
      </w:r>
      <w:proofErr w:type="spellStart"/>
      <w:r>
        <w:rPr>
          <w:rFonts w:ascii="Verdana" w:hAnsi="Verdana"/>
          <w:sz w:val="20"/>
          <w:szCs w:val="20"/>
        </w:rPr>
        <w:t>Pvt</w:t>
      </w:r>
      <w:proofErr w:type="spellEnd"/>
      <w:r>
        <w:rPr>
          <w:rFonts w:ascii="Verdana" w:hAnsi="Verdana"/>
          <w:sz w:val="20"/>
          <w:szCs w:val="20"/>
        </w:rPr>
        <w:t>) Ltd., New Delhi.</w:t>
      </w:r>
    </w:p>
    <w:p w:rsidR="00EE68D6" w:rsidRDefault="00EE68D6" w:rsidP="009F67E5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Mohan </w:t>
      </w:r>
      <w:proofErr w:type="spellStart"/>
      <w:r>
        <w:rPr>
          <w:rFonts w:ascii="Verdana" w:hAnsi="Verdana"/>
          <w:sz w:val="20"/>
          <w:szCs w:val="20"/>
        </w:rPr>
        <w:t>Ramanan</w:t>
      </w:r>
      <w:proofErr w:type="spellEnd"/>
      <w:r>
        <w:rPr>
          <w:rFonts w:ascii="Verdana" w:hAnsi="Verdana"/>
          <w:sz w:val="20"/>
          <w:szCs w:val="20"/>
        </w:rPr>
        <w:t xml:space="preserve"> ed., 1996, </w:t>
      </w:r>
      <w:proofErr w:type="gramStart"/>
      <w:r>
        <w:rPr>
          <w:rFonts w:ascii="Verdana" w:hAnsi="Verdana"/>
          <w:b/>
          <w:sz w:val="20"/>
          <w:szCs w:val="20"/>
        </w:rPr>
        <w:t>Four</w:t>
      </w:r>
      <w:proofErr w:type="gramEnd"/>
      <w:r>
        <w:rPr>
          <w:rFonts w:ascii="Verdana" w:hAnsi="Verdana"/>
          <w:b/>
          <w:sz w:val="20"/>
          <w:szCs w:val="20"/>
        </w:rPr>
        <w:t xml:space="preserve"> centuries of American Literature</w:t>
      </w:r>
      <w:r>
        <w:rPr>
          <w:rFonts w:ascii="Verdana" w:hAnsi="Verdana"/>
          <w:sz w:val="20"/>
          <w:szCs w:val="20"/>
        </w:rPr>
        <w:t>, Macmillan India Ltd., Chennai.</w:t>
      </w:r>
    </w:p>
    <w:p w:rsidR="00EE68D6" w:rsidRDefault="00EE68D6" w:rsidP="009F67E5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Standard Editions of texts</w:t>
      </w: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Reference </w:t>
      </w:r>
      <w:proofErr w:type="gramStart"/>
      <w:r>
        <w:rPr>
          <w:rFonts w:ascii="Verdana" w:hAnsi="Verdana"/>
          <w:b/>
          <w:sz w:val="20"/>
          <w:szCs w:val="20"/>
        </w:rPr>
        <w:t>Books :</w:t>
      </w:r>
      <w:proofErr w:type="gramEnd"/>
      <w:r>
        <w:rPr>
          <w:rFonts w:ascii="Verdana" w:hAnsi="Verdana"/>
          <w:b/>
          <w:sz w:val="20"/>
          <w:szCs w:val="20"/>
        </w:rPr>
        <w:t xml:space="preserve">       </w:t>
      </w: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</w:p>
    <w:p w:rsidR="00EE68D6" w:rsidRDefault="00EE68D6" w:rsidP="009F67E5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John Russell Brown and Bernard Harris, ed.</w:t>
      </w:r>
      <w:proofErr w:type="gramStart"/>
      <w:r>
        <w:rPr>
          <w:rFonts w:ascii="Verdana" w:hAnsi="Verdana"/>
          <w:sz w:val="20"/>
          <w:szCs w:val="20"/>
        </w:rPr>
        <w:t>,  1970</w:t>
      </w:r>
      <w:proofErr w:type="gramEnd"/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American Theatre, </w:t>
      </w:r>
      <w:r>
        <w:rPr>
          <w:rFonts w:ascii="Verdana" w:hAnsi="Verdana"/>
          <w:sz w:val="20"/>
          <w:szCs w:val="20"/>
        </w:rPr>
        <w:t xml:space="preserve">Edward Arnold. </w:t>
      </w:r>
    </w:p>
    <w:p w:rsidR="00EE68D6" w:rsidRDefault="00EE68D6" w:rsidP="009F67E5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Daniel Hoffman ed., 1979, </w:t>
      </w:r>
      <w:r>
        <w:rPr>
          <w:rFonts w:ascii="Verdana" w:hAnsi="Verdana"/>
          <w:b/>
          <w:sz w:val="20"/>
          <w:szCs w:val="20"/>
        </w:rPr>
        <w:t>Harvard Guide to Contemporary American Writing</w:t>
      </w:r>
      <w:r>
        <w:rPr>
          <w:rFonts w:ascii="Verdana" w:hAnsi="Verdana"/>
          <w:sz w:val="20"/>
          <w:szCs w:val="20"/>
        </w:rPr>
        <w:t>, Oxford University Press, New Delhi.</w:t>
      </w:r>
    </w:p>
    <w:p w:rsidR="004343BE" w:rsidRDefault="004343BE" w:rsidP="004343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  <w:r w:rsidR="00EE68D6">
        <w:rPr>
          <w:rFonts w:ascii="Verdana" w:hAnsi="Verdana"/>
          <w:sz w:val="20"/>
          <w:szCs w:val="20"/>
        </w:rPr>
        <w:t xml:space="preserve">Owen Thomas, 1986, </w:t>
      </w:r>
      <w:r w:rsidR="00EE68D6">
        <w:rPr>
          <w:rFonts w:ascii="Verdana" w:hAnsi="Verdana"/>
          <w:b/>
          <w:sz w:val="20"/>
          <w:szCs w:val="20"/>
        </w:rPr>
        <w:t>Walden and Civil Disobedience</w:t>
      </w:r>
      <w:r w:rsidR="00EE68D6">
        <w:rPr>
          <w:rFonts w:ascii="Verdana" w:hAnsi="Verdana"/>
          <w:sz w:val="20"/>
          <w:szCs w:val="20"/>
        </w:rPr>
        <w:t xml:space="preserve">: Norton Critical Edition </w:t>
      </w:r>
      <w:r>
        <w:rPr>
          <w:rFonts w:ascii="Verdana" w:hAnsi="Verdana"/>
          <w:sz w:val="20"/>
          <w:szCs w:val="20"/>
        </w:rPr>
        <w:t xml:space="preserve">   </w:t>
      </w:r>
    </w:p>
    <w:p w:rsidR="00EE68D6" w:rsidRDefault="004343BE" w:rsidP="004343B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  <w:proofErr w:type="gramStart"/>
      <w:r w:rsidR="00EE68D6">
        <w:rPr>
          <w:rFonts w:ascii="Verdana" w:hAnsi="Verdana"/>
          <w:sz w:val="20"/>
          <w:szCs w:val="20"/>
        </w:rPr>
        <w:t>ed</w:t>
      </w:r>
      <w:proofErr w:type="gramEnd"/>
      <w:r w:rsidR="00EE68D6">
        <w:rPr>
          <w:rFonts w:ascii="Verdana" w:hAnsi="Verdana"/>
          <w:sz w:val="20"/>
          <w:szCs w:val="20"/>
        </w:rPr>
        <w:t>. Prentice – Hall &amp; Indian Delhi.</w:t>
      </w:r>
    </w:p>
    <w:p w:rsidR="00EE68D6" w:rsidRDefault="004343BE" w:rsidP="00EE68D6">
      <w:pPr>
        <w:tabs>
          <w:tab w:val="left" w:pos="7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  <w:r w:rsidR="00EE68D6">
        <w:rPr>
          <w:rFonts w:ascii="Verdana" w:hAnsi="Verdana"/>
          <w:sz w:val="20"/>
          <w:szCs w:val="20"/>
        </w:rPr>
        <w:t>Website, e-learning resources</w:t>
      </w:r>
    </w:p>
    <w:p w:rsidR="00EE68D6" w:rsidRDefault="004343BE" w:rsidP="00EE68D6">
      <w:pPr>
        <w:rPr>
          <w:rFonts w:ascii="Verdana" w:hAnsi="Verdana"/>
          <w:b/>
          <w:sz w:val="20"/>
          <w:szCs w:val="20"/>
        </w:rPr>
      </w:pPr>
      <w:r>
        <w:t xml:space="preserve">                    </w:t>
      </w:r>
      <w:hyperlink r:id="rId17" w:history="1">
        <w:r w:rsidR="00EE68D6">
          <w:rPr>
            <w:rStyle w:val="Hyperlink"/>
            <w:rFonts w:ascii="Verdana" w:hAnsi="Verdana"/>
            <w:sz w:val="20"/>
            <w:szCs w:val="20"/>
          </w:rPr>
          <w:t>www.gonzago.edu/faculty/cample/enl311/litfram.html</w:t>
        </w:r>
      </w:hyperlink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68748E" w:rsidRDefault="0068748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68748E" w:rsidRDefault="0068748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68748E" w:rsidRDefault="0068748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1F368A" w:rsidRDefault="001F368A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6A3F73" w:rsidRDefault="006A3F7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F25FC4" w:rsidP="00EE68D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216PENT02 -</w:t>
      </w:r>
      <w:r w:rsidR="00EE68D6">
        <w:rPr>
          <w:rFonts w:ascii="Verdana" w:hAnsi="Verdana"/>
          <w:b/>
          <w:sz w:val="20"/>
          <w:szCs w:val="20"/>
        </w:rPr>
        <w:t xml:space="preserve">   Poetry II:   Eighteenth to Nineteenth Century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UNIT I </w:t>
      </w: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Classicism and  Augustan Ideals: Wit, Taste, Decorum, Propriety, Purity of Genre and Poetic Diction; Heroic Couplet; Verse Satire and Urbanism; Romantic Revolt; Pre-Raphaelites 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2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Augustan Satire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Alexander Pope</w:t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b/>
          <w:sz w:val="20"/>
          <w:szCs w:val="20"/>
        </w:rPr>
        <w:t>The</w:t>
      </w:r>
      <w:proofErr w:type="gramEnd"/>
      <w:r>
        <w:rPr>
          <w:rFonts w:ascii="Verdana" w:hAnsi="Verdana"/>
          <w:b/>
          <w:sz w:val="20"/>
          <w:szCs w:val="20"/>
        </w:rPr>
        <w:t xml:space="preserve"> Rape of the Lock</w:t>
      </w:r>
      <w:r>
        <w:rPr>
          <w:rFonts w:ascii="Verdana" w:hAnsi="Verdana"/>
          <w:sz w:val="20"/>
          <w:szCs w:val="20"/>
        </w:rPr>
        <w:t xml:space="preserve">, </w:t>
      </w:r>
    </w:p>
    <w:p w:rsidR="0067027B" w:rsidRDefault="00EE68D6" w:rsidP="00EE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</w:t>
      </w:r>
      <w:r w:rsidR="0068748E"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</w:rPr>
        <w:t>Canto I (The Rape of the Locked.</w:t>
      </w:r>
    </w:p>
    <w:p w:rsidR="00EE68D6" w:rsidRDefault="0067027B" w:rsidP="00EE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EE68D6">
        <w:rPr>
          <w:rFonts w:ascii="Verdana" w:hAnsi="Verdana"/>
          <w:sz w:val="20"/>
          <w:szCs w:val="20"/>
        </w:rPr>
        <w:t xml:space="preserve">Geoffrey </w:t>
      </w:r>
      <w:proofErr w:type="spellStart"/>
      <w:r w:rsidR="00EE68D6">
        <w:rPr>
          <w:rFonts w:ascii="Verdana" w:hAnsi="Verdana"/>
          <w:sz w:val="20"/>
          <w:szCs w:val="20"/>
        </w:rPr>
        <w:t>Tillotson</w:t>
      </w:r>
      <w:proofErr w:type="spellEnd"/>
      <w:r w:rsidR="00EE68D6">
        <w:rPr>
          <w:rFonts w:ascii="Verdana" w:hAnsi="Verdana"/>
          <w:sz w:val="20"/>
          <w:szCs w:val="20"/>
        </w:rPr>
        <w:t xml:space="preserve">. </w:t>
      </w:r>
      <w:proofErr w:type="spellStart"/>
      <w:r w:rsidR="00EE68D6">
        <w:rPr>
          <w:rFonts w:ascii="Verdana" w:hAnsi="Verdana"/>
          <w:sz w:val="20"/>
          <w:szCs w:val="20"/>
        </w:rPr>
        <w:t>Methun</w:t>
      </w:r>
      <w:proofErr w:type="spellEnd"/>
      <w:r w:rsidR="00EE68D6">
        <w:rPr>
          <w:rFonts w:ascii="Verdana" w:hAnsi="Verdana"/>
          <w:sz w:val="20"/>
          <w:szCs w:val="20"/>
        </w:rPr>
        <w:t xml:space="preserve"> </w:t>
      </w: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F368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&amp; Co. </w:t>
      </w:r>
      <w:r>
        <w:rPr>
          <w:rFonts w:ascii="Verdana" w:hAnsi="Verdana"/>
          <w:sz w:val="20"/>
          <w:szCs w:val="20"/>
        </w:rPr>
        <w:tab/>
        <w:t>Ltd. London. 1941).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3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Transitionists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William Blake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8748E">
        <w:rPr>
          <w:rFonts w:ascii="Verdana" w:hAnsi="Verdana"/>
          <w:sz w:val="20"/>
          <w:szCs w:val="20"/>
        </w:rPr>
        <w:t xml:space="preserve">         </w:t>
      </w:r>
      <w:r w:rsidR="00910104">
        <w:rPr>
          <w:rFonts w:ascii="Verdana" w:hAnsi="Verdana"/>
          <w:sz w:val="20"/>
          <w:szCs w:val="20"/>
        </w:rPr>
        <w:t xml:space="preserve">  </w:t>
      </w:r>
      <w:proofErr w:type="gramStart"/>
      <w:r w:rsidRPr="00EA17FD">
        <w:rPr>
          <w:rFonts w:ascii="Verdana" w:hAnsi="Verdana"/>
          <w:sz w:val="20"/>
          <w:szCs w:val="20"/>
        </w:rPr>
        <w:t>From</w:t>
      </w:r>
      <w:proofErr w:type="gramEnd"/>
      <w:r w:rsidRPr="00EA17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Songs of Experience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8748E">
        <w:rPr>
          <w:rFonts w:ascii="Verdana" w:hAnsi="Verdana"/>
          <w:sz w:val="20"/>
          <w:szCs w:val="20"/>
        </w:rPr>
        <w:t xml:space="preserve">                   </w:t>
      </w:r>
      <w:r w:rsidR="00910104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The Echoing </w:t>
      </w:r>
      <w:proofErr w:type="gramStart"/>
      <w:r>
        <w:rPr>
          <w:rFonts w:ascii="Verdana" w:hAnsi="Verdana"/>
          <w:sz w:val="20"/>
          <w:szCs w:val="20"/>
        </w:rPr>
        <w:t xml:space="preserve">Green </w:t>
      </w:r>
      <w:r w:rsidR="0068748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Night</w:t>
      </w:r>
      <w:proofErr w:type="gramEnd"/>
      <w:r w:rsidR="00754216">
        <w:rPr>
          <w:rFonts w:ascii="Verdana" w:hAnsi="Verdana"/>
          <w:sz w:val="20"/>
          <w:szCs w:val="20"/>
        </w:rPr>
        <w:t>.</w:t>
      </w:r>
    </w:p>
    <w:p w:rsidR="00EE68D6" w:rsidRPr="00910104" w:rsidRDefault="00EE68D6" w:rsidP="00EE68D6">
      <w:pPr>
        <w:rPr>
          <w:rFonts w:ascii="Verdana" w:hAnsi="Verdana"/>
          <w:sz w:val="10"/>
          <w:szCs w:val="20"/>
        </w:rPr>
      </w:pPr>
    </w:p>
    <w:p w:rsidR="00EE68D6" w:rsidRDefault="000F4036" w:rsidP="000F4036">
      <w:pPr>
        <w:ind w:left="3600" w:firstLine="72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proofErr w:type="gramStart"/>
      <w:r w:rsidR="00EE68D6">
        <w:rPr>
          <w:rFonts w:ascii="Verdana" w:hAnsi="Verdana"/>
          <w:i/>
          <w:sz w:val="20"/>
          <w:szCs w:val="20"/>
        </w:rPr>
        <w:t>From</w:t>
      </w:r>
      <w:r w:rsidR="00EE68D6">
        <w:rPr>
          <w:rFonts w:ascii="Verdana" w:hAnsi="Verdana"/>
          <w:sz w:val="20"/>
          <w:szCs w:val="20"/>
        </w:rPr>
        <w:t xml:space="preserve"> </w:t>
      </w:r>
      <w:r w:rsidR="00EE68D6">
        <w:rPr>
          <w:rFonts w:ascii="Verdana" w:hAnsi="Verdana"/>
          <w:b/>
          <w:sz w:val="20"/>
          <w:szCs w:val="20"/>
        </w:rPr>
        <w:t xml:space="preserve"> Songs</w:t>
      </w:r>
      <w:proofErr w:type="gramEnd"/>
      <w:r w:rsidR="00EE68D6">
        <w:rPr>
          <w:rFonts w:ascii="Verdana" w:hAnsi="Verdana"/>
          <w:b/>
          <w:sz w:val="20"/>
          <w:szCs w:val="20"/>
        </w:rPr>
        <w:t xml:space="preserve"> of Innocence</w:t>
      </w:r>
      <w:r w:rsidR="00EE68D6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EE68D6" w:rsidRDefault="000F4036" w:rsidP="000F4036">
      <w:pPr>
        <w:ind w:left="43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EE68D6">
        <w:rPr>
          <w:rFonts w:ascii="Verdana" w:hAnsi="Verdana"/>
          <w:sz w:val="20"/>
          <w:szCs w:val="20"/>
        </w:rPr>
        <w:t>London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Willia</w:t>
      </w:r>
      <w:r w:rsidR="0068748E">
        <w:rPr>
          <w:rFonts w:ascii="Verdana" w:hAnsi="Verdana"/>
          <w:sz w:val="20"/>
          <w:szCs w:val="20"/>
        </w:rPr>
        <w:t xml:space="preserve">m Collins  </w:t>
      </w:r>
      <w:r w:rsidR="0068748E">
        <w:rPr>
          <w:rFonts w:ascii="Verdana" w:hAnsi="Verdana"/>
          <w:sz w:val="20"/>
          <w:szCs w:val="20"/>
        </w:rPr>
        <w:tab/>
      </w:r>
      <w:r w:rsidR="0068748E">
        <w:rPr>
          <w:rFonts w:ascii="Verdana" w:hAnsi="Verdana"/>
          <w:sz w:val="20"/>
          <w:szCs w:val="20"/>
        </w:rPr>
        <w:tab/>
      </w:r>
      <w:r w:rsidR="0068748E">
        <w:rPr>
          <w:rFonts w:ascii="Verdana" w:hAnsi="Verdana"/>
          <w:sz w:val="20"/>
          <w:szCs w:val="20"/>
        </w:rPr>
        <w:tab/>
        <w:t xml:space="preserve">        </w:t>
      </w:r>
      <w:r w:rsidR="00910104">
        <w:rPr>
          <w:rFonts w:ascii="Verdana" w:hAnsi="Verdana"/>
          <w:sz w:val="20"/>
          <w:szCs w:val="20"/>
        </w:rPr>
        <w:t xml:space="preserve">  </w:t>
      </w:r>
      <w:r w:rsidR="000F403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Ode to Evening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4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Romantics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William Wordsworth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68748E">
        <w:rPr>
          <w:rFonts w:ascii="Verdana" w:hAnsi="Verdana"/>
          <w:b/>
          <w:sz w:val="20"/>
          <w:szCs w:val="20"/>
        </w:rPr>
        <w:t xml:space="preserve">        </w:t>
      </w:r>
      <w:r w:rsidR="00910104"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Ode on the Intimations of </w:t>
      </w:r>
    </w:p>
    <w:p w:rsidR="00EE68D6" w:rsidRDefault="0068748E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</w:t>
      </w:r>
      <w:r w:rsidR="00910104">
        <w:rPr>
          <w:rFonts w:ascii="Verdana" w:hAnsi="Verdana"/>
          <w:sz w:val="20"/>
          <w:szCs w:val="20"/>
        </w:rPr>
        <w:t xml:space="preserve">   </w:t>
      </w:r>
      <w:r w:rsidR="00EE68D6">
        <w:rPr>
          <w:rFonts w:ascii="Verdana" w:hAnsi="Verdana"/>
          <w:sz w:val="20"/>
          <w:szCs w:val="20"/>
        </w:rPr>
        <w:t>Immortality</w:t>
      </w:r>
    </w:p>
    <w:p w:rsidR="00EE68D6" w:rsidRPr="00910104" w:rsidRDefault="00EE68D6" w:rsidP="00EE68D6">
      <w:pPr>
        <w:rPr>
          <w:rFonts w:ascii="Verdana" w:hAnsi="Verdana"/>
          <w:b/>
          <w:sz w:val="1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S.T. Coleridge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8748E">
        <w:rPr>
          <w:rFonts w:ascii="Verdana" w:hAnsi="Verdana"/>
          <w:sz w:val="20"/>
          <w:szCs w:val="20"/>
        </w:rPr>
        <w:t xml:space="preserve">        </w:t>
      </w:r>
      <w:r w:rsidR="00910104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Dejection: An Ode</w:t>
      </w:r>
    </w:p>
    <w:p w:rsidR="00EE68D6" w:rsidRPr="00910104" w:rsidRDefault="00EE68D6" w:rsidP="00EE68D6">
      <w:pPr>
        <w:rPr>
          <w:rFonts w:ascii="Verdana" w:hAnsi="Verdana"/>
          <w:b/>
          <w:sz w:val="10"/>
          <w:szCs w:val="20"/>
        </w:rPr>
      </w:pPr>
    </w:p>
    <w:p w:rsidR="00EE68D6" w:rsidRDefault="0068748E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P.B. Shelley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</w:t>
      </w:r>
      <w:r w:rsidR="00910104">
        <w:rPr>
          <w:rFonts w:ascii="Verdana" w:hAnsi="Verdana"/>
          <w:sz w:val="20"/>
          <w:szCs w:val="20"/>
        </w:rPr>
        <w:t xml:space="preserve">   </w:t>
      </w:r>
      <w:r w:rsidR="00EE68D6">
        <w:rPr>
          <w:rFonts w:ascii="Verdana" w:hAnsi="Verdana"/>
          <w:sz w:val="20"/>
          <w:szCs w:val="20"/>
        </w:rPr>
        <w:t>Ode to Skylark</w:t>
      </w:r>
    </w:p>
    <w:p w:rsidR="00EE68D6" w:rsidRPr="00910104" w:rsidRDefault="00EE68D6" w:rsidP="00EE68D6">
      <w:pPr>
        <w:rPr>
          <w:rFonts w:ascii="Verdana" w:hAnsi="Verdana"/>
          <w:sz w:val="10"/>
          <w:szCs w:val="20"/>
        </w:rPr>
      </w:pPr>
    </w:p>
    <w:p w:rsidR="00EE68D6" w:rsidRDefault="0068748E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John Keats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</w:t>
      </w:r>
      <w:r w:rsidR="00910104">
        <w:rPr>
          <w:rFonts w:ascii="Verdana" w:hAnsi="Verdana"/>
          <w:sz w:val="20"/>
          <w:szCs w:val="20"/>
        </w:rPr>
        <w:t xml:space="preserve">   </w:t>
      </w:r>
      <w:r w:rsidR="00EE68D6">
        <w:rPr>
          <w:rFonts w:ascii="Verdana" w:hAnsi="Verdana"/>
          <w:sz w:val="20"/>
          <w:szCs w:val="20"/>
        </w:rPr>
        <w:t>Ode on a Grecian Urn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5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Victorians</w:t>
      </w:r>
    </w:p>
    <w:p w:rsidR="00EE68D6" w:rsidRDefault="00EE68D6" w:rsidP="00EE68D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Robert Browning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</w:t>
      </w:r>
      <w:r>
        <w:rPr>
          <w:rFonts w:ascii="Verdana" w:hAnsi="Verdana"/>
          <w:sz w:val="20"/>
          <w:szCs w:val="20"/>
          <w:u w:val="single"/>
        </w:rPr>
        <w:t>ra Lippo Lippi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Lord Alfred Tennyson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Lotus Eaters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G.M.</w:t>
      </w:r>
      <w:proofErr w:type="gramEnd"/>
      <w:r>
        <w:rPr>
          <w:rFonts w:ascii="Verdana" w:hAnsi="Verdana"/>
          <w:sz w:val="20"/>
          <w:szCs w:val="20"/>
        </w:rPr>
        <w:t xml:space="preserve">  Hopkins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The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Windhover</w:t>
      </w:r>
      <w:proofErr w:type="spellEnd"/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Matthew Arnold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Dover Beach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Recommended Texts</w:t>
      </w:r>
      <w:r>
        <w:rPr>
          <w:rFonts w:ascii="Verdana" w:hAnsi="Verdana"/>
          <w:sz w:val="20"/>
          <w:szCs w:val="20"/>
        </w:rPr>
        <w:t xml:space="preserve">:   </w:t>
      </w:r>
    </w:p>
    <w:p w:rsidR="00EE68D6" w:rsidRDefault="00EE68D6" w:rsidP="009F67E5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1973, </w:t>
      </w:r>
      <w:proofErr w:type="gramStart"/>
      <w:r>
        <w:rPr>
          <w:rFonts w:ascii="Verdana" w:hAnsi="Verdana"/>
          <w:b/>
          <w:sz w:val="20"/>
          <w:szCs w:val="20"/>
        </w:rPr>
        <w:t>The</w:t>
      </w:r>
      <w:proofErr w:type="gramEnd"/>
      <w:r>
        <w:rPr>
          <w:rFonts w:ascii="Verdana" w:hAnsi="Verdana"/>
          <w:b/>
          <w:sz w:val="20"/>
          <w:szCs w:val="20"/>
        </w:rPr>
        <w:t xml:space="preserve"> Oxford Anthology of English Literature Vol. II.</w:t>
      </w:r>
      <w:r>
        <w:rPr>
          <w:rFonts w:ascii="Verdana" w:hAnsi="Verdana"/>
          <w:sz w:val="20"/>
          <w:szCs w:val="20"/>
        </w:rPr>
        <w:t xml:space="preserve"> , OUP, London. </w:t>
      </w:r>
    </w:p>
    <w:p w:rsidR="00EE68D6" w:rsidRDefault="00EE68D6" w:rsidP="00EE68D6">
      <w:pPr>
        <w:pStyle w:val="ListParagraph"/>
        <w:ind w:left="120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Standard editions of text.</w:t>
      </w:r>
      <w:proofErr w:type="gramEnd"/>
    </w:p>
    <w:p w:rsidR="00EE68D6" w:rsidRDefault="00EE68D6" w:rsidP="00EE68D6">
      <w:pPr>
        <w:jc w:val="both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Reference Books</w:t>
      </w:r>
      <w:r>
        <w:rPr>
          <w:rFonts w:ascii="Verdana" w:hAnsi="Verdana"/>
          <w:sz w:val="20"/>
          <w:szCs w:val="20"/>
        </w:rPr>
        <w:t>:</w:t>
      </w: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</w:p>
    <w:p w:rsidR="00EE68D6" w:rsidRDefault="00EE68D6" w:rsidP="009F67E5">
      <w:pPr>
        <w:pStyle w:val="ListParagraph"/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Douglas Grant, 1965, </w:t>
      </w:r>
      <w:r>
        <w:rPr>
          <w:rFonts w:ascii="Verdana" w:hAnsi="Verdana"/>
          <w:b/>
          <w:sz w:val="20"/>
          <w:szCs w:val="20"/>
        </w:rPr>
        <w:t>New Oxford English Series</w:t>
      </w:r>
      <w:r>
        <w:rPr>
          <w:rFonts w:ascii="Verdana" w:hAnsi="Verdana"/>
          <w:sz w:val="20"/>
          <w:szCs w:val="20"/>
        </w:rPr>
        <w:t xml:space="preserve">, OUP, Delhi. </w:t>
      </w:r>
    </w:p>
    <w:p w:rsidR="00EE68D6" w:rsidRPr="0068748E" w:rsidRDefault="00EE68D6" w:rsidP="00EE68D6">
      <w:pPr>
        <w:jc w:val="both"/>
        <w:rPr>
          <w:rFonts w:ascii="Verdana" w:hAnsi="Verdana"/>
          <w:sz w:val="10"/>
          <w:szCs w:val="20"/>
        </w:rPr>
      </w:pPr>
    </w:p>
    <w:p w:rsidR="00EE68D6" w:rsidRDefault="00EE68D6" w:rsidP="009F67E5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Shiv K. Kumar, 1968, </w:t>
      </w:r>
      <w:r>
        <w:rPr>
          <w:rFonts w:ascii="Verdana" w:hAnsi="Verdana"/>
          <w:b/>
          <w:sz w:val="20"/>
          <w:szCs w:val="20"/>
        </w:rPr>
        <w:t>British Romantic Poets: Recent Revaluations</w:t>
      </w:r>
      <w:proofErr w:type="gramStart"/>
      <w:r>
        <w:rPr>
          <w:rFonts w:ascii="Verdana" w:hAnsi="Verdana"/>
          <w:sz w:val="20"/>
          <w:szCs w:val="20"/>
        </w:rPr>
        <w:t>,  University</w:t>
      </w:r>
      <w:proofErr w:type="gramEnd"/>
      <w:r>
        <w:rPr>
          <w:rFonts w:ascii="Verdana" w:hAnsi="Verdana"/>
          <w:sz w:val="20"/>
          <w:szCs w:val="20"/>
        </w:rPr>
        <w:t xml:space="preserve"> of London Press Ltd., London. </w:t>
      </w:r>
    </w:p>
    <w:p w:rsidR="00EE68D6" w:rsidRPr="0068748E" w:rsidRDefault="00EE68D6" w:rsidP="00EE68D6">
      <w:pPr>
        <w:jc w:val="both"/>
        <w:rPr>
          <w:rFonts w:ascii="Verdana" w:hAnsi="Verdana"/>
          <w:sz w:val="10"/>
          <w:szCs w:val="20"/>
        </w:rPr>
      </w:pPr>
    </w:p>
    <w:p w:rsidR="00EE68D6" w:rsidRDefault="00EE68D6" w:rsidP="009F67E5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A. E. Dyson, ed., 1971 </w:t>
      </w:r>
      <w:r>
        <w:rPr>
          <w:rFonts w:ascii="Verdana" w:hAnsi="Verdana"/>
          <w:b/>
          <w:sz w:val="20"/>
          <w:szCs w:val="20"/>
        </w:rPr>
        <w:t>Keats ODES,</w:t>
      </w:r>
      <w:r>
        <w:rPr>
          <w:rFonts w:ascii="Verdana" w:hAnsi="Verdana"/>
          <w:sz w:val="20"/>
          <w:szCs w:val="20"/>
        </w:rPr>
        <w:t xml:space="preserve"> Case Book series, Macmillan Publication Ltd., London.</w:t>
      </w:r>
    </w:p>
    <w:p w:rsidR="00EE68D6" w:rsidRPr="0068748E" w:rsidRDefault="00EE68D6" w:rsidP="00EE68D6">
      <w:pPr>
        <w:jc w:val="both"/>
        <w:rPr>
          <w:rFonts w:ascii="Verdana" w:hAnsi="Verdana"/>
          <w:sz w:val="10"/>
          <w:szCs w:val="20"/>
        </w:rPr>
      </w:pPr>
    </w:p>
    <w:p w:rsidR="00EE68D6" w:rsidRDefault="00EE68D6" w:rsidP="009F67E5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Malcolm Bradbury, David Palmer, eds., 1972, </w:t>
      </w:r>
      <w:r>
        <w:rPr>
          <w:rFonts w:ascii="Verdana" w:hAnsi="Verdana"/>
          <w:b/>
          <w:sz w:val="20"/>
          <w:szCs w:val="20"/>
        </w:rPr>
        <w:t>Stratford–upon–Avon Studies</w:t>
      </w:r>
      <w:r>
        <w:rPr>
          <w:rFonts w:ascii="Verdana" w:hAnsi="Verdana"/>
          <w:sz w:val="20"/>
          <w:szCs w:val="20"/>
        </w:rPr>
        <w:t>, Arnold-Heinemann, New Delhi.</w:t>
      </w:r>
    </w:p>
    <w:p w:rsidR="00EE68D6" w:rsidRPr="0068748E" w:rsidRDefault="00EE68D6" w:rsidP="00EE68D6">
      <w:pPr>
        <w:jc w:val="both"/>
        <w:rPr>
          <w:rFonts w:ascii="Verdana" w:hAnsi="Verdana"/>
          <w:sz w:val="10"/>
          <w:szCs w:val="20"/>
        </w:rPr>
      </w:pPr>
    </w:p>
    <w:p w:rsidR="00EE68D6" w:rsidRDefault="00EE68D6" w:rsidP="009F67E5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Graham Hough, 1978, </w:t>
      </w:r>
      <w:proofErr w:type="gramStart"/>
      <w:r>
        <w:rPr>
          <w:rFonts w:ascii="Verdana" w:hAnsi="Verdana"/>
          <w:b/>
          <w:sz w:val="20"/>
          <w:szCs w:val="20"/>
        </w:rPr>
        <w:t>The</w:t>
      </w:r>
      <w:proofErr w:type="gramEnd"/>
      <w:r>
        <w:rPr>
          <w:rFonts w:ascii="Verdana" w:hAnsi="Verdana"/>
          <w:b/>
          <w:sz w:val="20"/>
          <w:szCs w:val="20"/>
        </w:rPr>
        <w:t xml:space="preserve"> Romantic Poets</w:t>
      </w:r>
      <w:r>
        <w:rPr>
          <w:rFonts w:ascii="Verdana" w:hAnsi="Verdana"/>
          <w:sz w:val="20"/>
          <w:szCs w:val="20"/>
        </w:rPr>
        <w:t>, Hutchinson &amp; Co., London.</w:t>
      </w:r>
    </w:p>
    <w:p w:rsidR="00EE68D6" w:rsidRPr="0068748E" w:rsidRDefault="00EE68D6" w:rsidP="00EE68D6">
      <w:pPr>
        <w:jc w:val="both"/>
        <w:rPr>
          <w:rFonts w:ascii="Verdana" w:hAnsi="Verdana"/>
          <w:sz w:val="10"/>
          <w:szCs w:val="20"/>
        </w:rPr>
      </w:pPr>
    </w:p>
    <w:p w:rsidR="00EE68D6" w:rsidRDefault="00EE68D6" w:rsidP="009F67E5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David </w:t>
      </w:r>
      <w:proofErr w:type="spellStart"/>
      <w:r>
        <w:rPr>
          <w:rFonts w:ascii="Verdana" w:hAnsi="Verdana"/>
          <w:sz w:val="20"/>
          <w:szCs w:val="20"/>
        </w:rPr>
        <w:t>Daiches</w:t>
      </w:r>
      <w:proofErr w:type="spellEnd"/>
      <w:r>
        <w:rPr>
          <w:rFonts w:ascii="Verdana" w:hAnsi="Verdana"/>
          <w:sz w:val="20"/>
          <w:szCs w:val="20"/>
        </w:rPr>
        <w:t xml:space="preserve">, 1981, </w:t>
      </w:r>
      <w:r>
        <w:rPr>
          <w:rFonts w:ascii="Verdana" w:hAnsi="Verdana"/>
          <w:b/>
          <w:sz w:val="20"/>
          <w:szCs w:val="20"/>
        </w:rPr>
        <w:t>A Critical History and English Literature Vols. II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&amp; III</w:t>
      </w:r>
      <w:r>
        <w:rPr>
          <w:rFonts w:ascii="Verdana" w:hAnsi="Verdana"/>
          <w:sz w:val="20"/>
          <w:szCs w:val="20"/>
        </w:rPr>
        <w:t xml:space="preserve">. Secker &amp; </w:t>
      </w:r>
      <w:proofErr w:type="spellStart"/>
      <w:r>
        <w:rPr>
          <w:rFonts w:ascii="Verdana" w:hAnsi="Verdana"/>
          <w:sz w:val="20"/>
          <w:szCs w:val="20"/>
        </w:rPr>
        <w:t>Warbarg</w:t>
      </w:r>
      <w:proofErr w:type="spellEnd"/>
      <w:r>
        <w:rPr>
          <w:rFonts w:ascii="Verdana" w:hAnsi="Verdana"/>
          <w:sz w:val="20"/>
          <w:szCs w:val="20"/>
        </w:rPr>
        <w:t>, London.</w:t>
      </w: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Website, e-learning resources</w:t>
      </w:r>
    </w:p>
    <w:p w:rsidR="00EE68D6" w:rsidRDefault="00166DED" w:rsidP="00EE68D6">
      <w:pPr>
        <w:rPr>
          <w:rFonts w:ascii="Verdana" w:hAnsi="Verdana"/>
          <w:sz w:val="20"/>
          <w:szCs w:val="20"/>
        </w:rPr>
      </w:pPr>
      <w:hyperlink r:id="rId18" w:history="1">
        <w:r w:rsidR="00EE68D6">
          <w:rPr>
            <w:rStyle w:val="Hyperlink"/>
            <w:rFonts w:ascii="Verdana" w:hAnsi="Verdana"/>
            <w:sz w:val="20"/>
            <w:szCs w:val="20"/>
          </w:rPr>
          <w:t>http://en.wikipedia.org/wiki/English_poetry</w:t>
        </w:r>
      </w:hyperlink>
    </w:p>
    <w:p w:rsidR="00EE68D6" w:rsidRDefault="00EE68D6" w:rsidP="00EE68D6">
      <w:pPr>
        <w:jc w:val="both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626FD8" w:rsidRDefault="00626FD8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626FD8" w:rsidRDefault="00626FD8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1C170E" w:rsidRDefault="001C170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68188E" w:rsidRDefault="0068188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68188E" w:rsidRDefault="0068188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216PENT03   -   Drama II:   Restoration to Twentieth Century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UNIT I </w:t>
      </w: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Revival of Theatre; Comedy of Manners; Decadence in Restoration Drama; Sentimental Comedy; Decline of Drama in the 19</w:t>
      </w:r>
      <w:r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Century; Realism and Naturalism; Irish Dramatic Movement; Epic Theatre; Comedy of Menace; Post-Absurd Theatre and Women’s Theatre.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2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Restoration</w:t>
      </w:r>
      <w:r>
        <w:rPr>
          <w:rFonts w:ascii="Verdana" w:hAnsi="Verdana"/>
          <w:sz w:val="20"/>
          <w:szCs w:val="20"/>
        </w:rPr>
        <w:t xml:space="preserve"> </w:t>
      </w:r>
    </w:p>
    <w:p w:rsidR="00EE68D6" w:rsidRPr="004F7B5F" w:rsidRDefault="00EE68D6" w:rsidP="00EE68D6">
      <w:pPr>
        <w:rPr>
          <w:rFonts w:ascii="Verdana" w:hAnsi="Verdana"/>
          <w:b/>
          <w:sz w:val="1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John Dryden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All for Love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4F7B5F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William Congreve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 w:rsidR="00EE68D6">
        <w:rPr>
          <w:rFonts w:ascii="Verdana" w:hAnsi="Verdana"/>
          <w:sz w:val="20"/>
          <w:szCs w:val="20"/>
        </w:rPr>
        <w:t>The</w:t>
      </w:r>
      <w:proofErr w:type="gramEnd"/>
      <w:r w:rsidR="00EE68D6">
        <w:rPr>
          <w:rFonts w:ascii="Verdana" w:hAnsi="Verdana"/>
          <w:sz w:val="20"/>
          <w:szCs w:val="20"/>
        </w:rPr>
        <w:t xml:space="preserve"> Way of the World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3</w:t>
      </w:r>
    </w:p>
    <w:p w:rsidR="00EE68D6" w:rsidRPr="004F7B5F" w:rsidRDefault="00EE68D6" w:rsidP="00EE68D6">
      <w:pPr>
        <w:rPr>
          <w:rFonts w:ascii="Verdana" w:hAnsi="Verdana"/>
          <w:b/>
          <w:sz w:val="1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Irish Dramatic Movement</w:t>
      </w:r>
    </w:p>
    <w:p w:rsidR="00EE68D6" w:rsidRPr="00E90DE5" w:rsidRDefault="00EE68D6" w:rsidP="00EE68D6">
      <w:pPr>
        <w:rPr>
          <w:rFonts w:ascii="Verdana" w:hAnsi="Verdana"/>
          <w:b/>
          <w:sz w:val="10"/>
          <w:szCs w:val="20"/>
        </w:rPr>
      </w:pPr>
    </w:p>
    <w:p w:rsidR="00EE68D6" w:rsidRDefault="00EE68D6" w:rsidP="00626FD8">
      <w:pPr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J.M  Synge</w:t>
      </w:r>
      <w:proofErr w:type="gramEnd"/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The Playboy of the Western World</w:t>
      </w:r>
    </w:p>
    <w:p w:rsidR="00626FD8" w:rsidRDefault="00626FD8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4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Epic Theatre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Bertolt</w:t>
      </w:r>
      <w:proofErr w:type="spellEnd"/>
      <w:r>
        <w:rPr>
          <w:rFonts w:ascii="Verdana" w:hAnsi="Verdana"/>
          <w:sz w:val="20"/>
          <w:szCs w:val="20"/>
        </w:rPr>
        <w:t xml:space="preserve"> Brecht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626FD8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Mother Courage and her Children</w:t>
      </w:r>
    </w:p>
    <w:p w:rsidR="00626FD8" w:rsidRPr="009229C0" w:rsidRDefault="00626FD8" w:rsidP="00EE68D6">
      <w:pPr>
        <w:rPr>
          <w:rFonts w:ascii="Verdana" w:hAnsi="Verdana"/>
          <w:b/>
          <w:sz w:val="1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Comedy of Menace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4F7B5F" w:rsidP="00EE68D6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Harold  Pinter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 w:rsidR="00EE68D6">
        <w:rPr>
          <w:rFonts w:ascii="Verdana" w:hAnsi="Verdana"/>
          <w:sz w:val="20"/>
          <w:szCs w:val="20"/>
        </w:rPr>
        <w:t>Birthday Party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5</w:t>
      </w:r>
    </w:p>
    <w:p w:rsidR="00EE68D6" w:rsidRPr="004F7B5F" w:rsidRDefault="00EE68D6" w:rsidP="00EE68D6">
      <w:pPr>
        <w:rPr>
          <w:rFonts w:ascii="Verdana" w:hAnsi="Verdana"/>
          <w:sz w:val="1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Post-Modern Drama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Samuel Beckett                </w:t>
      </w:r>
      <w:r w:rsidR="00626FD8">
        <w:rPr>
          <w:rFonts w:ascii="Verdana" w:hAnsi="Verdana"/>
          <w:sz w:val="20"/>
          <w:szCs w:val="20"/>
        </w:rPr>
        <w:t xml:space="preserve">                        </w:t>
      </w:r>
      <w:r>
        <w:rPr>
          <w:rFonts w:ascii="Verdana" w:hAnsi="Verdana"/>
          <w:sz w:val="20"/>
          <w:szCs w:val="20"/>
        </w:rPr>
        <w:t>Waiting for Godot</w:t>
      </w: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Recommended Texts</w:t>
      </w:r>
      <w:r>
        <w:rPr>
          <w:rFonts w:ascii="Verdana" w:hAnsi="Verdana"/>
          <w:sz w:val="20"/>
          <w:szCs w:val="20"/>
        </w:rPr>
        <w:t>:   Standard editions of texts</w:t>
      </w:r>
    </w:p>
    <w:p w:rsidR="00EE68D6" w:rsidRPr="00E90DE5" w:rsidRDefault="00EE68D6" w:rsidP="00EE68D6">
      <w:pPr>
        <w:jc w:val="both"/>
        <w:rPr>
          <w:rFonts w:ascii="Verdana" w:hAnsi="Verdana"/>
          <w:b/>
          <w:sz w:val="1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Reference Books</w:t>
      </w:r>
      <w:r>
        <w:rPr>
          <w:rFonts w:ascii="Verdana" w:hAnsi="Verdana"/>
          <w:sz w:val="20"/>
          <w:szCs w:val="20"/>
        </w:rPr>
        <w:t>:</w:t>
      </w:r>
    </w:p>
    <w:p w:rsidR="00EE68D6" w:rsidRDefault="00EE68D6" w:rsidP="004F7B5F">
      <w:pPr>
        <w:numPr>
          <w:ilvl w:val="0"/>
          <w:numId w:val="11"/>
        </w:numPr>
        <w:tabs>
          <w:tab w:val="clear" w:pos="1200"/>
        </w:tabs>
        <w:ind w:left="63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Raymond Williams, 1968</w:t>
      </w:r>
      <w:proofErr w:type="gramStart"/>
      <w:r>
        <w:rPr>
          <w:rFonts w:ascii="Verdana" w:hAnsi="Verdana"/>
          <w:bCs/>
          <w:sz w:val="20"/>
          <w:szCs w:val="20"/>
        </w:rPr>
        <w:t xml:space="preserve">,  </w:t>
      </w:r>
      <w:r>
        <w:rPr>
          <w:rFonts w:ascii="Verdana" w:hAnsi="Verdana"/>
          <w:b/>
          <w:bCs/>
          <w:sz w:val="20"/>
          <w:szCs w:val="20"/>
        </w:rPr>
        <w:t>Drama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From Ibsen to Brecht,</w:t>
      </w:r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Chatto</w:t>
      </w:r>
      <w:proofErr w:type="spellEnd"/>
      <w:r>
        <w:rPr>
          <w:rFonts w:ascii="Verdana" w:hAnsi="Verdana"/>
          <w:bCs/>
          <w:sz w:val="20"/>
          <w:szCs w:val="20"/>
        </w:rPr>
        <w:t xml:space="preserve"> &amp; </w:t>
      </w:r>
      <w:proofErr w:type="spellStart"/>
      <w:r>
        <w:rPr>
          <w:rFonts w:ascii="Verdana" w:hAnsi="Verdana"/>
          <w:bCs/>
          <w:sz w:val="20"/>
          <w:szCs w:val="20"/>
        </w:rPr>
        <w:t>Windus</w:t>
      </w:r>
      <w:proofErr w:type="spellEnd"/>
      <w:r>
        <w:rPr>
          <w:rFonts w:ascii="Verdana" w:hAnsi="Verdana"/>
          <w:bCs/>
          <w:sz w:val="20"/>
          <w:szCs w:val="20"/>
        </w:rPr>
        <w:t>, Toronto.</w:t>
      </w:r>
    </w:p>
    <w:p w:rsidR="00EE68D6" w:rsidRDefault="00EE68D6" w:rsidP="004F7B5F">
      <w:pPr>
        <w:numPr>
          <w:ilvl w:val="0"/>
          <w:numId w:val="11"/>
        </w:numPr>
        <w:tabs>
          <w:tab w:val="clear" w:pos="1200"/>
        </w:tabs>
        <w:ind w:left="63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Harold Love, ed., 1972, </w:t>
      </w:r>
      <w:r>
        <w:rPr>
          <w:rFonts w:ascii="Verdana" w:hAnsi="Verdana"/>
          <w:b/>
          <w:bCs/>
          <w:sz w:val="20"/>
          <w:szCs w:val="20"/>
        </w:rPr>
        <w:t>Restoration Literature</w:t>
      </w:r>
      <w:proofErr w:type="gramStart"/>
      <w:r>
        <w:rPr>
          <w:rFonts w:ascii="Verdana" w:hAnsi="Verdana"/>
          <w:b/>
          <w:bCs/>
          <w:sz w:val="20"/>
          <w:szCs w:val="20"/>
        </w:rPr>
        <w:t>;  Critical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Approaches,</w:t>
      </w:r>
      <w:r>
        <w:rPr>
          <w:rFonts w:ascii="Verdana" w:hAnsi="Verdana"/>
          <w:bCs/>
          <w:sz w:val="20"/>
          <w:szCs w:val="20"/>
        </w:rPr>
        <w:t xml:space="preserve"> Methuen &amp; Co . Ltd</w:t>
      </w:r>
      <w:proofErr w:type="gramStart"/>
      <w:r>
        <w:rPr>
          <w:rFonts w:ascii="Verdana" w:hAnsi="Verdana"/>
          <w:bCs/>
          <w:sz w:val="20"/>
          <w:szCs w:val="20"/>
        </w:rPr>
        <w:t>,  London</w:t>
      </w:r>
      <w:proofErr w:type="gramEnd"/>
      <w:r>
        <w:rPr>
          <w:rFonts w:ascii="Verdana" w:hAnsi="Verdana"/>
          <w:bCs/>
          <w:sz w:val="20"/>
          <w:szCs w:val="20"/>
        </w:rPr>
        <w:t>.</w:t>
      </w:r>
    </w:p>
    <w:p w:rsidR="00EE68D6" w:rsidRDefault="00EE68D6" w:rsidP="004F7B5F">
      <w:pPr>
        <w:numPr>
          <w:ilvl w:val="0"/>
          <w:numId w:val="11"/>
        </w:numPr>
        <w:tabs>
          <w:tab w:val="clear" w:pos="1200"/>
        </w:tabs>
        <w:ind w:left="630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A.C.Ward</w:t>
      </w:r>
      <w:proofErr w:type="spellEnd"/>
      <w:r>
        <w:rPr>
          <w:rFonts w:ascii="Verdana" w:hAnsi="Verdana"/>
          <w:bCs/>
          <w:sz w:val="20"/>
          <w:szCs w:val="20"/>
        </w:rPr>
        <w:t xml:space="preserve">, 1975, Longman Companion to Twentieth Century Literature, Second </w:t>
      </w:r>
      <w:proofErr w:type="spellStart"/>
      <w:proofErr w:type="gramStart"/>
      <w:r>
        <w:rPr>
          <w:rFonts w:ascii="Verdana" w:hAnsi="Verdana"/>
          <w:bCs/>
          <w:sz w:val="20"/>
          <w:szCs w:val="20"/>
        </w:rPr>
        <w:t>Edn</w:t>
      </w:r>
      <w:proofErr w:type="spellEnd"/>
      <w:r>
        <w:rPr>
          <w:rFonts w:ascii="Verdana" w:hAnsi="Verdana"/>
          <w:bCs/>
          <w:sz w:val="20"/>
          <w:szCs w:val="20"/>
        </w:rPr>
        <w:t>.,</w:t>
      </w:r>
      <w:proofErr w:type="gramEnd"/>
      <w:r>
        <w:rPr>
          <w:rFonts w:ascii="Verdana" w:hAnsi="Verdana"/>
          <w:bCs/>
          <w:sz w:val="20"/>
          <w:szCs w:val="20"/>
        </w:rPr>
        <w:t xml:space="preserve"> Longman, London.</w:t>
      </w:r>
    </w:p>
    <w:p w:rsidR="00EE68D6" w:rsidRDefault="00EE68D6" w:rsidP="004F7B5F">
      <w:pPr>
        <w:numPr>
          <w:ilvl w:val="0"/>
          <w:numId w:val="11"/>
        </w:numPr>
        <w:tabs>
          <w:tab w:val="clear" w:pos="1200"/>
        </w:tabs>
        <w:ind w:left="63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Kennedy, Andrew, 1976, </w:t>
      </w:r>
      <w:r>
        <w:rPr>
          <w:rFonts w:ascii="Verdana" w:hAnsi="Verdana"/>
          <w:b/>
          <w:bCs/>
          <w:sz w:val="20"/>
          <w:szCs w:val="20"/>
        </w:rPr>
        <w:t xml:space="preserve">Six Dramatists In Search of </w:t>
      </w:r>
      <w:proofErr w:type="gramStart"/>
      <w:r>
        <w:rPr>
          <w:rFonts w:ascii="Verdana" w:hAnsi="Verdana"/>
          <w:b/>
          <w:bCs/>
          <w:sz w:val="20"/>
          <w:szCs w:val="20"/>
        </w:rPr>
        <w:t>A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Language</w:t>
      </w:r>
      <w:r>
        <w:rPr>
          <w:rFonts w:ascii="Verdana" w:hAnsi="Verdana"/>
          <w:bCs/>
          <w:sz w:val="20"/>
          <w:szCs w:val="20"/>
        </w:rPr>
        <w:t>, Cambridge University Press, London.</w:t>
      </w:r>
    </w:p>
    <w:p w:rsidR="00EE68D6" w:rsidRDefault="00EE68D6" w:rsidP="004F7B5F">
      <w:pPr>
        <w:numPr>
          <w:ilvl w:val="0"/>
          <w:numId w:val="11"/>
        </w:numPr>
        <w:tabs>
          <w:tab w:val="clear" w:pos="1200"/>
        </w:tabs>
        <w:ind w:left="63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Una Ellis – </w:t>
      </w:r>
      <w:proofErr w:type="spellStart"/>
      <w:r>
        <w:rPr>
          <w:rFonts w:ascii="Verdana" w:hAnsi="Verdana"/>
          <w:bCs/>
          <w:sz w:val="20"/>
          <w:szCs w:val="20"/>
        </w:rPr>
        <w:t>Fermor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, </w:t>
      </w:r>
      <w:r>
        <w:rPr>
          <w:rFonts w:ascii="Verdana" w:hAnsi="Verdana"/>
          <w:bCs/>
          <w:sz w:val="20"/>
          <w:szCs w:val="20"/>
        </w:rPr>
        <w:t xml:space="preserve">1977, </w:t>
      </w:r>
      <w:proofErr w:type="gramStart"/>
      <w:r>
        <w:rPr>
          <w:rFonts w:ascii="Verdana" w:hAnsi="Verdana"/>
          <w:b/>
          <w:bCs/>
          <w:sz w:val="20"/>
          <w:szCs w:val="20"/>
        </w:rPr>
        <w:t>The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Irish Dramatic Movement</w:t>
      </w:r>
      <w:r>
        <w:rPr>
          <w:rFonts w:ascii="Verdana" w:hAnsi="Verdana"/>
          <w:bCs/>
          <w:sz w:val="20"/>
          <w:szCs w:val="20"/>
        </w:rPr>
        <w:t xml:space="preserve">, Methuen and Company Ltd. </w:t>
      </w:r>
    </w:p>
    <w:p w:rsidR="00EE68D6" w:rsidRDefault="00EE68D6" w:rsidP="004F7B5F">
      <w:pPr>
        <w:numPr>
          <w:ilvl w:val="0"/>
          <w:numId w:val="11"/>
        </w:numPr>
        <w:tabs>
          <w:tab w:val="clear" w:pos="1200"/>
        </w:tabs>
        <w:ind w:left="63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G.J. Watson, 1983</w:t>
      </w:r>
      <w:proofErr w:type="gramStart"/>
      <w:r>
        <w:rPr>
          <w:rFonts w:ascii="Verdana" w:hAnsi="Verdana"/>
          <w:bCs/>
          <w:sz w:val="20"/>
          <w:szCs w:val="20"/>
        </w:rPr>
        <w:t xml:space="preserve">, </w:t>
      </w:r>
      <w:r>
        <w:rPr>
          <w:rFonts w:ascii="Verdana" w:hAnsi="Verdana"/>
          <w:b/>
          <w:bCs/>
          <w:sz w:val="20"/>
          <w:szCs w:val="20"/>
        </w:rPr>
        <w:t xml:space="preserve"> Drama</w:t>
      </w:r>
      <w:proofErr w:type="gramEnd"/>
      <w:r>
        <w:rPr>
          <w:rFonts w:ascii="Verdana" w:hAnsi="Verdana"/>
          <w:b/>
          <w:bCs/>
          <w:sz w:val="20"/>
          <w:szCs w:val="20"/>
        </w:rPr>
        <w:t>: An Introduction,</w:t>
      </w:r>
      <w:r>
        <w:rPr>
          <w:rFonts w:ascii="Verdana" w:hAnsi="Verdana"/>
          <w:bCs/>
          <w:sz w:val="20"/>
          <w:szCs w:val="20"/>
        </w:rPr>
        <w:t xml:space="preserve"> Macmillan, Hong Kong.</w:t>
      </w:r>
    </w:p>
    <w:p w:rsidR="00EE68D6" w:rsidRDefault="00EE68D6" w:rsidP="004F7B5F">
      <w:pPr>
        <w:numPr>
          <w:ilvl w:val="0"/>
          <w:numId w:val="11"/>
        </w:numPr>
        <w:tabs>
          <w:tab w:val="clear" w:pos="1200"/>
        </w:tabs>
        <w:ind w:left="63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Banham, Martin, 1995, </w:t>
      </w:r>
      <w:proofErr w:type="gramStart"/>
      <w:r>
        <w:rPr>
          <w:rFonts w:ascii="Verdana" w:hAnsi="Verdana"/>
          <w:b/>
          <w:bCs/>
          <w:sz w:val="20"/>
          <w:szCs w:val="20"/>
        </w:rPr>
        <w:t>The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Cambridge Guide to Theatre</w:t>
      </w:r>
      <w:r>
        <w:rPr>
          <w:rFonts w:ascii="Verdana" w:hAnsi="Verdana"/>
          <w:bCs/>
          <w:sz w:val="20"/>
          <w:szCs w:val="20"/>
        </w:rPr>
        <w:t>, Cambridge University Press, Cambridge.</w:t>
      </w:r>
    </w:p>
    <w:p w:rsidR="00EE68D6" w:rsidRDefault="00EE68D6" w:rsidP="004F7B5F">
      <w:pPr>
        <w:numPr>
          <w:ilvl w:val="0"/>
          <w:numId w:val="11"/>
        </w:numPr>
        <w:tabs>
          <w:tab w:val="clear" w:pos="1200"/>
        </w:tabs>
        <w:ind w:left="63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Arnold P. Hinchliffe, 1999,  </w:t>
      </w:r>
      <w:r>
        <w:rPr>
          <w:rFonts w:ascii="Verdana" w:hAnsi="Verdana"/>
          <w:b/>
          <w:sz w:val="20"/>
          <w:szCs w:val="20"/>
        </w:rPr>
        <w:t xml:space="preserve">The Absurd </w:t>
      </w:r>
      <w:r>
        <w:rPr>
          <w:rFonts w:ascii="Verdana" w:hAnsi="Verdana"/>
          <w:bCs/>
          <w:sz w:val="20"/>
          <w:szCs w:val="20"/>
        </w:rPr>
        <w:t xml:space="preserve">(The Critical Idiom), Methuen     </w:t>
      </w:r>
    </w:p>
    <w:p w:rsidR="00EE68D6" w:rsidRDefault="004F7B5F" w:rsidP="004F7B5F">
      <w:pPr>
        <w:pStyle w:val="ListParagraph"/>
        <w:ind w:left="630" w:hanging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</w:t>
      </w:r>
      <w:proofErr w:type="gramStart"/>
      <w:r w:rsidR="00EE68D6">
        <w:rPr>
          <w:rFonts w:ascii="Verdana" w:hAnsi="Verdana"/>
          <w:bCs/>
          <w:sz w:val="20"/>
          <w:szCs w:val="20"/>
        </w:rPr>
        <w:t>and</w:t>
      </w:r>
      <w:proofErr w:type="gramEnd"/>
      <w:r w:rsidR="00EE68D6">
        <w:rPr>
          <w:rFonts w:ascii="Verdana" w:hAnsi="Verdana"/>
          <w:bCs/>
          <w:sz w:val="20"/>
          <w:szCs w:val="20"/>
        </w:rPr>
        <w:t xml:space="preserve"> Co., London. </w:t>
      </w:r>
    </w:p>
    <w:p w:rsidR="00EE68D6" w:rsidRDefault="00EE68D6" w:rsidP="004F7B5F">
      <w:pPr>
        <w:numPr>
          <w:ilvl w:val="0"/>
          <w:numId w:val="11"/>
        </w:numPr>
        <w:tabs>
          <w:tab w:val="clear" w:pos="1200"/>
        </w:tabs>
        <w:ind w:left="63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Innes, Christopher, 2002, </w:t>
      </w:r>
      <w:r>
        <w:rPr>
          <w:rFonts w:ascii="Verdana" w:hAnsi="Verdana"/>
          <w:b/>
          <w:bCs/>
          <w:sz w:val="20"/>
          <w:szCs w:val="20"/>
        </w:rPr>
        <w:t xml:space="preserve">Modern British Drama </w:t>
      </w:r>
      <w:proofErr w:type="gramStart"/>
      <w:r>
        <w:rPr>
          <w:rFonts w:ascii="Verdana" w:hAnsi="Verdana"/>
          <w:b/>
          <w:bCs/>
          <w:sz w:val="20"/>
          <w:szCs w:val="20"/>
        </w:rPr>
        <w:t>The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Twentieth Century</w:t>
      </w:r>
      <w:r>
        <w:rPr>
          <w:rFonts w:ascii="Verdana" w:hAnsi="Verdana"/>
          <w:bCs/>
          <w:sz w:val="20"/>
          <w:szCs w:val="20"/>
        </w:rPr>
        <w:t>, Cambridge University Press, Cambridge.</w:t>
      </w:r>
    </w:p>
    <w:p w:rsidR="00EE68D6" w:rsidRDefault="00EE68D6" w:rsidP="004F7B5F">
      <w:pPr>
        <w:numPr>
          <w:ilvl w:val="0"/>
          <w:numId w:val="11"/>
        </w:numPr>
        <w:tabs>
          <w:tab w:val="clear" w:pos="1200"/>
        </w:tabs>
        <w:ind w:left="630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Rabey</w:t>
      </w:r>
      <w:proofErr w:type="spellEnd"/>
      <w:r>
        <w:rPr>
          <w:rFonts w:ascii="Verdana" w:hAnsi="Verdana"/>
          <w:bCs/>
          <w:sz w:val="20"/>
          <w:szCs w:val="20"/>
        </w:rPr>
        <w:t xml:space="preserve">, David Ian, 2003, </w:t>
      </w:r>
      <w:r>
        <w:rPr>
          <w:rFonts w:ascii="Verdana" w:hAnsi="Verdana"/>
          <w:b/>
          <w:bCs/>
          <w:sz w:val="20"/>
          <w:szCs w:val="20"/>
        </w:rPr>
        <w:t xml:space="preserve">English Drama </w:t>
      </w:r>
      <w:proofErr w:type="gramStart"/>
      <w:r>
        <w:rPr>
          <w:rFonts w:ascii="Verdana" w:hAnsi="Verdana"/>
          <w:b/>
          <w:bCs/>
          <w:sz w:val="20"/>
          <w:szCs w:val="20"/>
        </w:rPr>
        <w:t>Since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1940</w:t>
      </w:r>
      <w:r>
        <w:rPr>
          <w:rFonts w:ascii="Verdana" w:hAnsi="Verdana"/>
          <w:bCs/>
          <w:sz w:val="20"/>
          <w:szCs w:val="20"/>
        </w:rPr>
        <w:t>, Pearson Education Ltd., London.</w:t>
      </w:r>
    </w:p>
    <w:p w:rsidR="004F7B5F" w:rsidRDefault="004F7B5F" w:rsidP="00EE68D6">
      <w:pPr>
        <w:rPr>
          <w:rFonts w:ascii="Verdana" w:hAnsi="Verdana"/>
          <w:sz w:val="20"/>
          <w:szCs w:val="20"/>
        </w:rPr>
      </w:pPr>
    </w:p>
    <w:p w:rsidR="004F7B5F" w:rsidRDefault="004F7B5F" w:rsidP="00EE68D6">
      <w:pPr>
        <w:rPr>
          <w:rFonts w:ascii="Verdana" w:hAnsi="Verdana"/>
          <w:sz w:val="20"/>
          <w:szCs w:val="20"/>
        </w:rPr>
      </w:pPr>
    </w:p>
    <w:p w:rsidR="004F7B5F" w:rsidRDefault="004F7B5F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Website, e-learning resources</w:t>
      </w:r>
    </w:p>
    <w:p w:rsidR="00EE68D6" w:rsidRDefault="00166DED" w:rsidP="00EE68D6">
      <w:pPr>
        <w:rPr>
          <w:rFonts w:ascii="Verdana" w:hAnsi="Verdana"/>
          <w:sz w:val="20"/>
          <w:szCs w:val="20"/>
        </w:rPr>
      </w:pPr>
      <w:hyperlink r:id="rId19" w:history="1">
        <w:r w:rsidR="00EE68D6">
          <w:rPr>
            <w:rStyle w:val="Hyperlink"/>
            <w:rFonts w:ascii="Verdana" w:hAnsi="Verdana"/>
            <w:sz w:val="20"/>
            <w:szCs w:val="20"/>
          </w:rPr>
          <w:t>http://en.wikipedia.org/wiki/English_drama</w:t>
        </w:r>
      </w:hyperlink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166DED" w:rsidP="00EE68D6">
      <w:pPr>
        <w:jc w:val="both"/>
        <w:rPr>
          <w:rFonts w:ascii="Verdana" w:hAnsi="Verdana"/>
          <w:sz w:val="20"/>
          <w:szCs w:val="20"/>
          <w:lang w:val="it-IT"/>
        </w:rPr>
      </w:pPr>
      <w:hyperlink r:id="rId20" w:history="1">
        <w:r w:rsidR="00EE68D6">
          <w:rPr>
            <w:rStyle w:val="Hyperlink"/>
            <w:rFonts w:ascii="Verdana" w:hAnsi="Verdana"/>
            <w:sz w:val="20"/>
            <w:szCs w:val="20"/>
            <w:lang w:val="it-IT"/>
          </w:rPr>
          <w:t>http://eb.com</w:t>
        </w:r>
      </w:hyperlink>
    </w:p>
    <w:p w:rsidR="00EE68D6" w:rsidRDefault="00EE68D6" w:rsidP="00EE68D6">
      <w:pPr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(Encyclopaedia  Britannica – restricted site)</w:t>
      </w:r>
    </w:p>
    <w:p w:rsidR="00EE68D6" w:rsidRDefault="00166DED" w:rsidP="00EE68D6">
      <w:pPr>
        <w:rPr>
          <w:rFonts w:ascii="Verdana" w:hAnsi="Verdana"/>
          <w:sz w:val="20"/>
          <w:szCs w:val="20"/>
          <w:lang w:val="it-IT"/>
        </w:rPr>
      </w:pPr>
      <w:hyperlink r:id="rId21" w:history="1">
        <w:r w:rsidR="00EE68D6">
          <w:rPr>
            <w:rStyle w:val="Hyperlink"/>
            <w:rFonts w:ascii="Verdana" w:hAnsi="Verdana"/>
            <w:sz w:val="20"/>
            <w:szCs w:val="20"/>
            <w:lang w:val="it-IT"/>
          </w:rPr>
          <w:t>http://en.wikipedia.org/wiki</w:t>
        </w:r>
      </w:hyperlink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(qualified search results on Elizabethan Theatre, Restoration Drama, Comedy of Manners, realism, naturalism, Abbey Theatre, Gaelic Revival, Modern Celts, Epic Theatre, Political Theatre, Experimental Theatre, etc. d on individual authors.)</w:t>
      </w:r>
    </w:p>
    <w:p w:rsidR="00EE68D6" w:rsidRDefault="00166DED" w:rsidP="00EE68D6">
      <w:pPr>
        <w:rPr>
          <w:rFonts w:ascii="Verdana" w:hAnsi="Verdana"/>
          <w:sz w:val="20"/>
          <w:szCs w:val="20"/>
        </w:rPr>
      </w:pPr>
      <w:hyperlink r:id="rId22" w:history="1">
        <w:r w:rsidR="00EE68D6">
          <w:rPr>
            <w:rStyle w:val="Hyperlink"/>
            <w:rFonts w:ascii="Verdana" w:hAnsi="Verdana"/>
            <w:sz w:val="20"/>
            <w:szCs w:val="20"/>
          </w:rPr>
          <w:t>http://www.questia.com</w:t>
        </w:r>
      </w:hyperlink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proofErr w:type="gramStart"/>
      <w:r>
        <w:rPr>
          <w:rFonts w:ascii="Verdana" w:hAnsi="Verdana"/>
          <w:sz w:val="20"/>
          <w:szCs w:val="20"/>
        </w:rPr>
        <w:t>online</w:t>
      </w:r>
      <w:proofErr w:type="gramEnd"/>
      <w:r>
        <w:rPr>
          <w:rFonts w:ascii="Verdana" w:hAnsi="Verdana"/>
          <w:sz w:val="20"/>
          <w:szCs w:val="20"/>
        </w:rPr>
        <w:t xml:space="preserve"> library for research)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216PENT04  -</w:t>
      </w:r>
      <w:proofErr w:type="gramEnd"/>
      <w:r>
        <w:rPr>
          <w:rFonts w:ascii="Verdana" w:hAnsi="Verdana"/>
          <w:b/>
          <w:sz w:val="20"/>
          <w:szCs w:val="20"/>
        </w:rPr>
        <w:t xml:space="preserve">   Fiction II: Nineteenth to Twentieth Century </w:t>
      </w:r>
    </w:p>
    <w:p w:rsidR="00B3609E" w:rsidRDefault="00B3609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B3609E" w:rsidRDefault="00B3609E" w:rsidP="00B3609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Effective </w:t>
      </w:r>
      <w:proofErr w:type="gramStart"/>
      <w:r>
        <w:rPr>
          <w:rFonts w:ascii="Verdana" w:hAnsi="Verdana"/>
          <w:b/>
          <w:sz w:val="20"/>
          <w:szCs w:val="20"/>
        </w:rPr>
        <w:t>From</w:t>
      </w:r>
      <w:proofErr w:type="gramEnd"/>
      <w:r>
        <w:rPr>
          <w:rFonts w:ascii="Verdana" w:hAnsi="Verdana"/>
          <w:b/>
          <w:sz w:val="20"/>
          <w:szCs w:val="20"/>
        </w:rPr>
        <w:t xml:space="preserve"> the Batch of Students admitted in 2018-19(Revised Syllabus)</w:t>
      </w:r>
    </w:p>
    <w:p w:rsidR="00B3609E" w:rsidRDefault="00B3609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UNIT I </w:t>
      </w: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French Revolution – Victorian Social Scene Gender– Industrial Development – Colonial Expansion – Issues – Class,  Liberal Humanism and the Individual – Individual and the Environment – Man and Fate, </w:t>
      </w:r>
      <w:proofErr w:type="spellStart"/>
      <w:r>
        <w:rPr>
          <w:rFonts w:ascii="Verdana" w:hAnsi="Verdana"/>
          <w:sz w:val="20"/>
          <w:szCs w:val="20"/>
        </w:rPr>
        <w:t>realism,multiple</w:t>
      </w:r>
      <w:proofErr w:type="spellEnd"/>
      <w:r>
        <w:rPr>
          <w:rFonts w:ascii="Verdana" w:hAnsi="Verdana"/>
          <w:sz w:val="20"/>
          <w:szCs w:val="20"/>
        </w:rPr>
        <w:t xml:space="preserve"> narration, stream of consciousness, point of view.  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2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The Victorian Socio - Political and Economic Scenario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Joseph Conrad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Heart of Darkness.</w:t>
      </w:r>
      <w:proofErr w:type="gramEnd"/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3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Women’s Issues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Charlotte Bronte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Jane Eyre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George Eliot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3609E">
        <w:rPr>
          <w:rFonts w:ascii="Verdana" w:hAnsi="Verdana"/>
          <w:sz w:val="20"/>
          <w:szCs w:val="20"/>
        </w:rPr>
        <w:t>Mill on the Floss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4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Liberal Humanism, Individual Environment and Class Issues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D.H. Lawrence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 w:rsidR="00B3609E">
        <w:rPr>
          <w:rFonts w:ascii="Verdana" w:hAnsi="Verdana"/>
          <w:sz w:val="20"/>
          <w:szCs w:val="20"/>
        </w:rPr>
        <w:t>To</w:t>
      </w:r>
      <w:proofErr w:type="gramEnd"/>
      <w:r w:rsidR="00B3609E">
        <w:rPr>
          <w:rFonts w:ascii="Verdana" w:hAnsi="Verdana"/>
          <w:sz w:val="20"/>
          <w:szCs w:val="20"/>
        </w:rPr>
        <w:t xml:space="preserve"> Rainbow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Virginia Woolf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 w:rsidR="00B3609E">
        <w:rPr>
          <w:rFonts w:ascii="Verdana" w:hAnsi="Verdana"/>
          <w:sz w:val="20"/>
          <w:szCs w:val="20"/>
        </w:rPr>
        <w:t>To</w:t>
      </w:r>
      <w:proofErr w:type="gramEnd"/>
      <w:r w:rsidR="00B3609E">
        <w:rPr>
          <w:rFonts w:ascii="Verdana" w:hAnsi="Verdana"/>
          <w:sz w:val="20"/>
          <w:szCs w:val="20"/>
        </w:rPr>
        <w:t xml:space="preserve"> the Lighthouse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5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Quest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James Joyce</w:t>
      </w:r>
      <w:r>
        <w:rPr>
          <w:rFonts w:ascii="Verdana" w:hAnsi="Verdana"/>
          <w:sz w:val="20"/>
          <w:szCs w:val="20"/>
        </w:rPr>
        <w:tab/>
        <w:t xml:space="preserve">                            Portrait of the Artist as a Young Man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Recommended Texts</w:t>
      </w:r>
      <w:r>
        <w:rPr>
          <w:rFonts w:ascii="Verdana" w:hAnsi="Verdana"/>
          <w:sz w:val="20"/>
          <w:szCs w:val="20"/>
        </w:rPr>
        <w:t>:   Standard editions of texts in Macmillan Classics Series.</w:t>
      </w:r>
      <w:proofErr w:type="gramEnd"/>
    </w:p>
    <w:p w:rsidR="00EE68D6" w:rsidRDefault="00EE68D6" w:rsidP="00EE68D6">
      <w:pPr>
        <w:jc w:val="both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Reference Books</w:t>
      </w:r>
      <w:r>
        <w:rPr>
          <w:rFonts w:ascii="Verdana" w:hAnsi="Verdana"/>
          <w:sz w:val="20"/>
          <w:szCs w:val="20"/>
        </w:rPr>
        <w:t>:</w:t>
      </w: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</w:p>
    <w:p w:rsidR="00EE68D6" w:rsidRDefault="00EE68D6" w:rsidP="004F7B5F">
      <w:pPr>
        <w:numPr>
          <w:ilvl w:val="0"/>
          <w:numId w:val="12"/>
        </w:numPr>
        <w:tabs>
          <w:tab w:val="clear" w:pos="1200"/>
        </w:tabs>
        <w:ind w:left="810" w:hanging="4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Arnold Kettle, 1967, </w:t>
      </w:r>
      <w:proofErr w:type="gramStart"/>
      <w:r>
        <w:rPr>
          <w:rFonts w:ascii="Verdana" w:hAnsi="Verdana"/>
          <w:b/>
          <w:sz w:val="20"/>
          <w:szCs w:val="20"/>
        </w:rPr>
        <w:t>An</w:t>
      </w:r>
      <w:proofErr w:type="gramEnd"/>
      <w:r>
        <w:rPr>
          <w:rFonts w:ascii="Verdana" w:hAnsi="Verdana"/>
          <w:b/>
          <w:sz w:val="20"/>
          <w:szCs w:val="20"/>
        </w:rPr>
        <w:t xml:space="preserve"> Introduction to English Novel Vol. II, </w:t>
      </w:r>
      <w:r>
        <w:rPr>
          <w:rFonts w:ascii="Verdana" w:hAnsi="Verdana"/>
          <w:bCs/>
          <w:sz w:val="20"/>
          <w:szCs w:val="20"/>
        </w:rPr>
        <w:t>Universal Book Stall, New Delhi.</w:t>
      </w:r>
    </w:p>
    <w:p w:rsidR="00EE68D6" w:rsidRDefault="00EE68D6" w:rsidP="004F7B5F">
      <w:pPr>
        <w:numPr>
          <w:ilvl w:val="0"/>
          <w:numId w:val="12"/>
        </w:numPr>
        <w:tabs>
          <w:tab w:val="clear" w:pos="1200"/>
        </w:tabs>
        <w:ind w:left="810" w:hanging="4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Raymond Williams, 1973, </w:t>
      </w:r>
      <w:proofErr w:type="gramStart"/>
      <w:r>
        <w:rPr>
          <w:rFonts w:ascii="Verdana" w:hAnsi="Verdana"/>
          <w:b/>
          <w:sz w:val="20"/>
          <w:szCs w:val="20"/>
        </w:rPr>
        <w:t>The</w:t>
      </w:r>
      <w:proofErr w:type="gramEnd"/>
      <w:r>
        <w:rPr>
          <w:rFonts w:ascii="Verdana" w:hAnsi="Verdana"/>
          <w:b/>
          <w:sz w:val="20"/>
          <w:szCs w:val="20"/>
        </w:rPr>
        <w:t xml:space="preserve"> English Novel: From Dickens to Lawrence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Chatto</w:t>
      </w:r>
      <w:proofErr w:type="spellEnd"/>
      <w:r>
        <w:rPr>
          <w:rFonts w:ascii="Verdana" w:hAnsi="Verdana"/>
          <w:sz w:val="20"/>
          <w:szCs w:val="20"/>
        </w:rPr>
        <w:t xml:space="preserve"> &amp; </w:t>
      </w:r>
      <w:proofErr w:type="spellStart"/>
      <w:r>
        <w:rPr>
          <w:rFonts w:ascii="Verdana" w:hAnsi="Verdana"/>
          <w:sz w:val="20"/>
          <w:szCs w:val="20"/>
        </w:rPr>
        <w:t>Windus</w:t>
      </w:r>
      <w:proofErr w:type="spellEnd"/>
      <w:r>
        <w:rPr>
          <w:rFonts w:ascii="Verdana" w:hAnsi="Verdana"/>
          <w:sz w:val="20"/>
          <w:szCs w:val="20"/>
        </w:rPr>
        <w:t>, London.</w:t>
      </w:r>
    </w:p>
    <w:p w:rsidR="00EE68D6" w:rsidRDefault="00EE68D6" w:rsidP="004F7B5F">
      <w:pPr>
        <w:numPr>
          <w:ilvl w:val="0"/>
          <w:numId w:val="12"/>
        </w:numPr>
        <w:tabs>
          <w:tab w:val="clear" w:pos="1200"/>
        </w:tabs>
        <w:ind w:left="810" w:hanging="4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Malcom Bradbury and David Palmer. Eds., 1979,</w:t>
      </w:r>
      <w:r>
        <w:rPr>
          <w:rFonts w:ascii="Verdana" w:hAnsi="Verdana"/>
          <w:b/>
          <w:bCs/>
          <w:sz w:val="20"/>
          <w:szCs w:val="20"/>
        </w:rPr>
        <w:t xml:space="preserve"> Contemporary English   </w:t>
      </w:r>
    </w:p>
    <w:p w:rsidR="00EE68D6" w:rsidRDefault="00EE68D6" w:rsidP="004F7B5F">
      <w:pPr>
        <w:pStyle w:val="ListParagraph"/>
        <w:numPr>
          <w:ilvl w:val="0"/>
          <w:numId w:val="12"/>
        </w:numPr>
        <w:tabs>
          <w:tab w:val="clear" w:pos="1200"/>
        </w:tabs>
        <w:ind w:left="810" w:hanging="4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Novel,</w:t>
      </w:r>
      <w:r>
        <w:rPr>
          <w:rFonts w:ascii="Verdana" w:hAnsi="Verdana"/>
          <w:sz w:val="20"/>
          <w:szCs w:val="20"/>
        </w:rPr>
        <w:t xml:space="preserve">   Edward Arnold Press</w:t>
      </w:r>
      <w:proofErr w:type="gramStart"/>
      <w:r>
        <w:rPr>
          <w:rFonts w:ascii="Verdana" w:hAnsi="Verdana"/>
          <w:sz w:val="20"/>
          <w:szCs w:val="20"/>
        </w:rPr>
        <w:t>,  London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EE68D6" w:rsidRDefault="00EE68D6" w:rsidP="004F7B5F">
      <w:pPr>
        <w:numPr>
          <w:ilvl w:val="0"/>
          <w:numId w:val="12"/>
        </w:numPr>
        <w:tabs>
          <w:tab w:val="clear" w:pos="1200"/>
        </w:tabs>
        <w:ind w:left="810" w:hanging="4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Ian Watt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1991,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sz w:val="20"/>
          <w:szCs w:val="20"/>
        </w:rPr>
        <w:t>The</w:t>
      </w:r>
      <w:proofErr w:type="gramEnd"/>
      <w:r>
        <w:rPr>
          <w:rFonts w:ascii="Verdana" w:hAnsi="Verdana"/>
          <w:b/>
          <w:sz w:val="20"/>
          <w:szCs w:val="20"/>
        </w:rPr>
        <w:t xml:space="preserve"> Victorian Novel: Modern Essays in Criticism, </w:t>
      </w:r>
      <w:r>
        <w:rPr>
          <w:rFonts w:ascii="Verdana" w:hAnsi="Verdana"/>
          <w:bCs/>
          <w:sz w:val="20"/>
          <w:szCs w:val="20"/>
        </w:rPr>
        <w:t>OUP, London</w:t>
      </w:r>
      <w:r>
        <w:rPr>
          <w:rFonts w:ascii="Verdana" w:hAnsi="Verdana"/>
          <w:sz w:val="20"/>
          <w:szCs w:val="20"/>
        </w:rPr>
        <w:t>.</w:t>
      </w:r>
    </w:p>
    <w:p w:rsidR="00EE68D6" w:rsidRDefault="00EE68D6" w:rsidP="004F7B5F">
      <w:pPr>
        <w:numPr>
          <w:ilvl w:val="0"/>
          <w:numId w:val="12"/>
        </w:numPr>
        <w:tabs>
          <w:tab w:val="clear" w:pos="1200"/>
        </w:tabs>
        <w:ind w:left="810" w:hanging="4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Dennis </w:t>
      </w:r>
      <w:proofErr w:type="spellStart"/>
      <w:r>
        <w:rPr>
          <w:rFonts w:ascii="Verdana" w:hAnsi="Verdana"/>
          <w:sz w:val="20"/>
          <w:szCs w:val="20"/>
        </w:rPr>
        <w:t>Walder</w:t>
      </w:r>
      <w:proofErr w:type="spellEnd"/>
      <w:r>
        <w:rPr>
          <w:rFonts w:ascii="Verdana" w:hAnsi="Verdana"/>
          <w:sz w:val="20"/>
          <w:szCs w:val="20"/>
        </w:rPr>
        <w:t xml:space="preserve">, Ed., 2001, </w:t>
      </w:r>
      <w:proofErr w:type="gramStart"/>
      <w:r>
        <w:rPr>
          <w:rFonts w:ascii="Verdana" w:hAnsi="Verdana"/>
          <w:b/>
          <w:bCs/>
          <w:sz w:val="20"/>
          <w:szCs w:val="20"/>
        </w:rPr>
        <w:t>The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19</w:t>
      </w:r>
      <w:r>
        <w:rPr>
          <w:rFonts w:ascii="Verdana" w:hAnsi="Verdana"/>
          <w:b/>
          <w:bCs/>
          <w:sz w:val="20"/>
          <w:szCs w:val="20"/>
          <w:vertAlign w:val="superscript"/>
        </w:rPr>
        <w:t>th</w:t>
      </w:r>
      <w:r>
        <w:rPr>
          <w:rFonts w:ascii="Verdana" w:hAnsi="Verdana"/>
          <w:b/>
          <w:bCs/>
          <w:sz w:val="20"/>
          <w:szCs w:val="20"/>
        </w:rPr>
        <w:t>Century Novel; Identities,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Roultledge</w:t>
      </w:r>
      <w:proofErr w:type="spellEnd"/>
      <w:r>
        <w:rPr>
          <w:rFonts w:ascii="Verdana" w:hAnsi="Verdana"/>
          <w:sz w:val="20"/>
          <w:szCs w:val="20"/>
        </w:rPr>
        <w:t>, London.</w:t>
      </w: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color w:val="7030A0"/>
          <w:sz w:val="20"/>
          <w:szCs w:val="20"/>
        </w:rPr>
      </w:pPr>
      <w:r>
        <w:rPr>
          <w:rFonts w:ascii="Verdana" w:hAnsi="Verdana"/>
          <w:sz w:val="20"/>
          <w:szCs w:val="20"/>
        </w:rPr>
        <w:t>Website, e-learning resources</w:t>
      </w:r>
    </w:p>
    <w:p w:rsidR="00EE68D6" w:rsidRPr="004F7B5F" w:rsidRDefault="00166DED" w:rsidP="00EE68D6">
      <w:pPr>
        <w:rPr>
          <w:rFonts w:ascii="Verdana" w:hAnsi="Verdana"/>
          <w:sz w:val="20"/>
          <w:szCs w:val="20"/>
        </w:rPr>
      </w:pPr>
      <w:hyperlink r:id="rId23" w:history="1">
        <w:r w:rsidR="00EE68D6" w:rsidRPr="004F7B5F">
          <w:rPr>
            <w:rStyle w:val="Hyperlink"/>
            <w:rFonts w:ascii="Verdana" w:hAnsi="Verdana"/>
            <w:color w:val="auto"/>
            <w:sz w:val="20"/>
            <w:szCs w:val="20"/>
          </w:rPr>
          <w:t>http://en.wikipedia.org/wiki/English_literatur</w:t>
        </w:r>
      </w:hyperlink>
      <w:r w:rsidR="00EE68D6" w:rsidRPr="004F7B5F">
        <w:rPr>
          <w:rFonts w:ascii="Verdana" w:hAnsi="Verdana"/>
          <w:sz w:val="20"/>
          <w:szCs w:val="20"/>
        </w:rPr>
        <w:t xml:space="preserve">e </w:t>
      </w:r>
    </w:p>
    <w:p w:rsidR="00EE68D6" w:rsidRPr="004F7B5F" w:rsidRDefault="00EE68D6" w:rsidP="00EE68D6">
      <w:pPr>
        <w:jc w:val="both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color w:val="0070C0"/>
          <w:sz w:val="20"/>
          <w:szCs w:val="20"/>
        </w:rPr>
      </w:pPr>
    </w:p>
    <w:p w:rsidR="000029E3" w:rsidRDefault="000029E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F452DD" w:rsidRDefault="00F452DD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6A3F73" w:rsidRDefault="006A3F7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6A3F73" w:rsidRDefault="006A3F7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6A3F73" w:rsidRDefault="006A3F7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6A3F73" w:rsidRDefault="006A3F7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B3609E" w:rsidRDefault="00B3609E" w:rsidP="00EE68D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ELECTIVE III</w:t>
      </w:r>
    </w:p>
    <w:p w:rsidR="00B3609E" w:rsidRDefault="00B3609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216PENT05 </w:t>
      </w:r>
      <w:proofErr w:type="gramStart"/>
      <w:r>
        <w:rPr>
          <w:rFonts w:ascii="Verdana" w:hAnsi="Verdana"/>
          <w:b/>
          <w:sz w:val="20"/>
          <w:szCs w:val="20"/>
        </w:rPr>
        <w:t xml:space="preserve">-  </w:t>
      </w:r>
      <w:r>
        <w:rPr>
          <w:rFonts w:ascii="Verdana" w:hAnsi="Verdana"/>
          <w:b/>
          <w:bCs/>
          <w:sz w:val="20"/>
          <w:szCs w:val="20"/>
        </w:rPr>
        <w:t>ENGLISH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FOR CAREERS</w:t>
      </w:r>
    </w:p>
    <w:p w:rsidR="00EE68D6" w:rsidRDefault="00EE68D6" w:rsidP="00EE68D6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UNIT I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Basic concepts in effective business writing and Knowledge Management</w:t>
      </w:r>
      <w:r w:rsidR="00F452DD">
        <w:rPr>
          <w:rFonts w:ascii="Verdana" w:hAnsi="Verdana"/>
          <w:sz w:val="20"/>
          <w:szCs w:val="20"/>
        </w:rPr>
        <w:t>.</w:t>
      </w:r>
      <w:proofErr w:type="gramEnd"/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2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Editing techniques for Newsletters and Press Releases</w:t>
      </w:r>
      <w:r w:rsidR="00F452DD">
        <w:rPr>
          <w:rFonts w:ascii="Verdana" w:hAnsi="Verdana"/>
          <w:sz w:val="20"/>
          <w:szCs w:val="20"/>
        </w:rPr>
        <w:t>.</w:t>
      </w:r>
      <w:proofErr w:type="gramEnd"/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3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Writing for oral communication, Online CV writing.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[FOR OTHER DEPARTMENTS ONLY]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tabs>
          <w:tab w:val="left" w:pos="4742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4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Writing for a </w:t>
      </w:r>
      <w:proofErr w:type="gramStart"/>
      <w:r>
        <w:rPr>
          <w:rFonts w:ascii="Verdana" w:hAnsi="Verdana"/>
          <w:sz w:val="20"/>
          <w:szCs w:val="20"/>
        </w:rPr>
        <w:t>website  [</w:t>
      </w:r>
      <w:proofErr w:type="gramEnd"/>
      <w:r>
        <w:rPr>
          <w:rFonts w:ascii="Verdana" w:hAnsi="Verdana"/>
          <w:sz w:val="20"/>
          <w:szCs w:val="20"/>
        </w:rPr>
        <w:t>FOR OTHER DEPARTMENTS ONLY]</w:t>
      </w:r>
      <w:r w:rsidR="00F452DD">
        <w:rPr>
          <w:rFonts w:ascii="Verdana" w:hAnsi="Verdana"/>
          <w:sz w:val="20"/>
          <w:szCs w:val="20"/>
        </w:rPr>
        <w:t>.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Reference </w:t>
      </w:r>
      <w:proofErr w:type="gramStart"/>
      <w:r>
        <w:rPr>
          <w:rFonts w:ascii="Verdana" w:hAnsi="Verdana"/>
          <w:b/>
          <w:sz w:val="20"/>
          <w:szCs w:val="20"/>
        </w:rPr>
        <w:t xml:space="preserve">Books </w:t>
      </w:r>
      <w:r>
        <w:rPr>
          <w:rFonts w:ascii="Verdana" w:hAnsi="Verdana"/>
          <w:sz w:val="20"/>
          <w:szCs w:val="20"/>
        </w:rPr>
        <w:t>: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</w:p>
    <w:p w:rsidR="00EE68D6" w:rsidRDefault="00EE68D6" w:rsidP="009F67E5">
      <w:pPr>
        <w:pStyle w:val="ListParagraph"/>
        <w:numPr>
          <w:ilvl w:val="0"/>
          <w:numId w:val="13"/>
        </w:numPr>
        <w:ind w:left="720" w:hanging="4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Robert Heller</w:t>
      </w:r>
      <w:proofErr w:type="gramStart"/>
      <w:r>
        <w:rPr>
          <w:rFonts w:ascii="Verdana" w:hAnsi="Verdana"/>
          <w:sz w:val="20"/>
          <w:szCs w:val="20"/>
        </w:rPr>
        <w:t>,  1998</w:t>
      </w:r>
      <w:proofErr w:type="gramEnd"/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Communicate Clearly</w:t>
      </w:r>
      <w:r>
        <w:rPr>
          <w:rFonts w:ascii="Verdana" w:hAnsi="Verdana"/>
          <w:sz w:val="20"/>
          <w:szCs w:val="20"/>
        </w:rPr>
        <w:t xml:space="preserve"> – Dorling Kindersley Ltd., London.</w:t>
      </w:r>
    </w:p>
    <w:p w:rsidR="00EE68D6" w:rsidRDefault="00EE68D6" w:rsidP="009F67E5">
      <w:pPr>
        <w:pStyle w:val="ListParagraph"/>
        <w:numPr>
          <w:ilvl w:val="0"/>
          <w:numId w:val="13"/>
        </w:numPr>
        <w:ind w:left="720" w:hanging="45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Matthukutty</w:t>
      </w:r>
      <w:proofErr w:type="spellEnd"/>
      <w:r>
        <w:rPr>
          <w:rFonts w:ascii="Verdana" w:hAnsi="Verdana"/>
          <w:sz w:val="20"/>
          <w:szCs w:val="20"/>
        </w:rPr>
        <w:t xml:space="preserve"> M. </w:t>
      </w:r>
      <w:proofErr w:type="spellStart"/>
      <w:r>
        <w:rPr>
          <w:rFonts w:ascii="Verdana" w:hAnsi="Verdana"/>
          <w:sz w:val="20"/>
          <w:szCs w:val="20"/>
        </w:rPr>
        <w:t>Monippnally</w:t>
      </w:r>
      <w:proofErr w:type="spellEnd"/>
      <w:r>
        <w:rPr>
          <w:rFonts w:ascii="Verdana" w:hAnsi="Verdana"/>
          <w:sz w:val="20"/>
          <w:szCs w:val="20"/>
        </w:rPr>
        <w:t xml:space="preserve">, 2001, </w:t>
      </w:r>
      <w:r>
        <w:rPr>
          <w:rFonts w:ascii="Verdana" w:hAnsi="Verdana"/>
          <w:b/>
          <w:sz w:val="20"/>
          <w:szCs w:val="20"/>
        </w:rPr>
        <w:t>Business Communication Strategies</w:t>
      </w:r>
      <w:r>
        <w:rPr>
          <w:rFonts w:ascii="Verdana" w:hAnsi="Verdana"/>
          <w:sz w:val="20"/>
          <w:szCs w:val="20"/>
        </w:rPr>
        <w:t xml:space="preserve">, Tata Mc </w:t>
      </w:r>
      <w:proofErr w:type="spellStart"/>
      <w:r>
        <w:rPr>
          <w:rFonts w:ascii="Verdana" w:hAnsi="Verdana"/>
          <w:sz w:val="20"/>
          <w:szCs w:val="20"/>
        </w:rPr>
        <w:t>Graw</w:t>
      </w:r>
      <w:proofErr w:type="spellEnd"/>
      <w:r>
        <w:rPr>
          <w:rFonts w:ascii="Verdana" w:hAnsi="Verdana"/>
          <w:sz w:val="20"/>
          <w:szCs w:val="20"/>
        </w:rPr>
        <w:t xml:space="preserve"> Mill.</w:t>
      </w:r>
    </w:p>
    <w:p w:rsidR="00EE68D6" w:rsidRDefault="00EE68D6" w:rsidP="009F67E5">
      <w:pPr>
        <w:pStyle w:val="ListParagraph"/>
        <w:numPr>
          <w:ilvl w:val="0"/>
          <w:numId w:val="13"/>
        </w:numPr>
        <w:ind w:left="720" w:hanging="4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T.M. </w:t>
      </w:r>
      <w:proofErr w:type="spellStart"/>
      <w:r>
        <w:rPr>
          <w:rFonts w:ascii="Verdana" w:hAnsi="Verdana"/>
          <w:sz w:val="20"/>
          <w:szCs w:val="20"/>
        </w:rPr>
        <w:t>Farhatullah</w:t>
      </w:r>
      <w:proofErr w:type="spellEnd"/>
      <w:r>
        <w:rPr>
          <w:rFonts w:ascii="Verdana" w:hAnsi="Verdana"/>
          <w:sz w:val="20"/>
          <w:szCs w:val="20"/>
        </w:rPr>
        <w:t xml:space="preserve">, 2002, </w:t>
      </w:r>
      <w:r>
        <w:rPr>
          <w:rFonts w:ascii="Verdana" w:hAnsi="Verdana"/>
          <w:b/>
          <w:sz w:val="20"/>
          <w:szCs w:val="20"/>
        </w:rPr>
        <w:t>Communication Skills for Technical Students,</w:t>
      </w:r>
      <w:r>
        <w:rPr>
          <w:rFonts w:ascii="Verdana" w:hAnsi="Verdana"/>
          <w:sz w:val="20"/>
          <w:szCs w:val="20"/>
        </w:rPr>
        <w:t xml:space="preserve"> Orient Longman.</w:t>
      </w:r>
    </w:p>
    <w:p w:rsidR="00EE68D6" w:rsidRDefault="00EE68D6" w:rsidP="009F67E5">
      <w:pPr>
        <w:pStyle w:val="ListParagraph"/>
        <w:numPr>
          <w:ilvl w:val="0"/>
          <w:numId w:val="13"/>
        </w:numPr>
        <w:ind w:left="720" w:hanging="4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2004, Write to the top – </w:t>
      </w:r>
      <w:r>
        <w:rPr>
          <w:rFonts w:ascii="Verdana" w:hAnsi="Verdana"/>
          <w:b/>
          <w:sz w:val="20"/>
          <w:szCs w:val="20"/>
        </w:rPr>
        <w:t>Writing for Corporate Success</w:t>
      </w:r>
      <w:r>
        <w:rPr>
          <w:rFonts w:ascii="Verdana" w:hAnsi="Verdana"/>
          <w:sz w:val="20"/>
          <w:szCs w:val="20"/>
        </w:rPr>
        <w:t xml:space="preserve">; Deborah </w:t>
      </w:r>
      <w:proofErr w:type="spellStart"/>
      <w:r>
        <w:rPr>
          <w:rFonts w:ascii="Verdana" w:hAnsi="Verdana"/>
          <w:sz w:val="20"/>
          <w:szCs w:val="20"/>
        </w:rPr>
        <w:t>Dumame</w:t>
      </w:r>
      <w:proofErr w:type="spellEnd"/>
      <w:r>
        <w:rPr>
          <w:rFonts w:ascii="Verdana" w:hAnsi="Verdana"/>
          <w:sz w:val="20"/>
          <w:szCs w:val="20"/>
        </w:rPr>
        <w:t>; Random House</w:t>
      </w:r>
    </w:p>
    <w:p w:rsidR="00EE68D6" w:rsidRDefault="00EE68D6" w:rsidP="009F67E5">
      <w:pPr>
        <w:pStyle w:val="ListParagraph"/>
        <w:numPr>
          <w:ilvl w:val="0"/>
          <w:numId w:val="13"/>
        </w:numPr>
        <w:ind w:left="720" w:hanging="45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Jayashree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Balan</w:t>
      </w:r>
      <w:proofErr w:type="spellEnd"/>
      <w:r>
        <w:rPr>
          <w:rFonts w:ascii="Verdana" w:hAnsi="Verdana"/>
          <w:sz w:val="20"/>
          <w:szCs w:val="20"/>
        </w:rPr>
        <w:t xml:space="preserve">, 2005, </w:t>
      </w:r>
      <w:r>
        <w:rPr>
          <w:rFonts w:ascii="Verdana" w:hAnsi="Verdana"/>
          <w:b/>
          <w:sz w:val="20"/>
          <w:szCs w:val="20"/>
        </w:rPr>
        <w:t>Spoken English</w:t>
      </w:r>
      <w:r>
        <w:rPr>
          <w:rFonts w:ascii="Verdana" w:hAnsi="Verdana"/>
          <w:sz w:val="20"/>
          <w:szCs w:val="20"/>
        </w:rPr>
        <w:t>, Vijay Nicole Imprints.</w:t>
      </w:r>
    </w:p>
    <w:p w:rsidR="00EE68D6" w:rsidRDefault="00EE68D6" w:rsidP="00EE68D6">
      <w:pPr>
        <w:ind w:left="720" w:hanging="450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B3609E" w:rsidRDefault="00B3609E" w:rsidP="00EE68D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Extra Disciplinary - I</w:t>
      </w:r>
    </w:p>
    <w:p w:rsidR="00B3609E" w:rsidRDefault="00B3609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B3609E" w:rsidRPr="00B3609E" w:rsidRDefault="00B3609E" w:rsidP="00EE68D6">
      <w:pPr>
        <w:jc w:val="center"/>
        <w:rPr>
          <w:rFonts w:ascii="Verdana" w:hAnsi="Verdana"/>
          <w:b/>
          <w:sz w:val="20"/>
          <w:szCs w:val="20"/>
        </w:rPr>
      </w:pPr>
      <w:r w:rsidRPr="00B3609E">
        <w:rPr>
          <w:rFonts w:ascii="Verdana" w:hAnsi="Verdana"/>
          <w:b/>
          <w:sz w:val="20"/>
          <w:szCs w:val="20"/>
        </w:rPr>
        <w:t xml:space="preserve">216PENT06 - ENGLISH FOR PROFESSIONAL COMMUNICATION </w:t>
      </w:r>
    </w:p>
    <w:p w:rsidR="00B3609E" w:rsidRDefault="00B3609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B3609E" w:rsidRDefault="00B3609E" w:rsidP="00EE68D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(For the Batch of Students Admitted in 2018-19)</w:t>
      </w:r>
    </w:p>
    <w:p w:rsidR="00B3609E" w:rsidRDefault="00B3609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B3609E" w:rsidRDefault="00B3609E" w:rsidP="00EE68D6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vertAnchor="text" w:tblpX="-72" w:tblpY="1"/>
        <w:tblOverlap w:val="never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0A3440" w:rsidRPr="000A3440" w:rsidTr="000A3440">
        <w:trPr>
          <w:cantSplit/>
        </w:trPr>
        <w:tc>
          <w:tcPr>
            <w:tcW w:w="0" w:type="auto"/>
          </w:tcPr>
          <w:p w:rsidR="000A3440" w:rsidRPr="000A3440" w:rsidRDefault="000A3440" w:rsidP="0046293F">
            <w:pPr>
              <w:rPr>
                <w:rFonts w:ascii="Verdana" w:hAnsi="Verdana"/>
                <w:sz w:val="20"/>
                <w:szCs w:val="20"/>
              </w:rPr>
            </w:pPr>
            <w:r w:rsidRPr="000A3440">
              <w:rPr>
                <w:rFonts w:ascii="Verdana" w:hAnsi="Verdana"/>
                <w:b/>
                <w:sz w:val="20"/>
                <w:szCs w:val="20"/>
              </w:rPr>
              <w:t>UNIT I</w:t>
            </w:r>
            <w:r w:rsidRPr="000A3440">
              <w:rPr>
                <w:rFonts w:ascii="Verdana" w:hAnsi="Verdana"/>
                <w:sz w:val="20"/>
                <w:szCs w:val="20"/>
              </w:rPr>
              <w:t xml:space="preserve">   Communication Theory</w:t>
            </w:r>
          </w:p>
          <w:p w:rsidR="000A3440" w:rsidRPr="000A3440" w:rsidRDefault="000A3440" w:rsidP="0046293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A3440" w:rsidRPr="000A3440" w:rsidTr="000A3440">
        <w:trPr>
          <w:cantSplit/>
        </w:trPr>
        <w:tc>
          <w:tcPr>
            <w:tcW w:w="0" w:type="auto"/>
          </w:tcPr>
          <w:p w:rsidR="000A3440" w:rsidRPr="000A3440" w:rsidRDefault="000A3440" w:rsidP="0046293F">
            <w:pPr>
              <w:rPr>
                <w:rFonts w:ascii="Verdana" w:hAnsi="Verdana"/>
                <w:sz w:val="20"/>
                <w:szCs w:val="20"/>
              </w:rPr>
            </w:pPr>
            <w:r w:rsidRPr="000A3440">
              <w:rPr>
                <w:rFonts w:ascii="Verdana" w:hAnsi="Verdana"/>
                <w:b/>
                <w:sz w:val="20"/>
                <w:szCs w:val="20"/>
              </w:rPr>
              <w:t>UNIT 2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0A3440">
              <w:rPr>
                <w:rFonts w:ascii="Verdana" w:hAnsi="Verdana"/>
                <w:sz w:val="20"/>
                <w:szCs w:val="20"/>
              </w:rPr>
              <w:t>Work Place Communication Skills – Effective Speaking - Effective Listening</w:t>
            </w:r>
          </w:p>
          <w:p w:rsidR="000A3440" w:rsidRPr="000A3440" w:rsidRDefault="000A3440" w:rsidP="0046293F">
            <w:pPr>
              <w:tabs>
                <w:tab w:val="left" w:pos="115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A3440" w:rsidRPr="000A3440" w:rsidTr="000A3440">
        <w:trPr>
          <w:cantSplit/>
        </w:trPr>
        <w:tc>
          <w:tcPr>
            <w:tcW w:w="0" w:type="auto"/>
          </w:tcPr>
          <w:p w:rsidR="000A3440" w:rsidRPr="000A3440" w:rsidRDefault="000A3440" w:rsidP="0046293F">
            <w:pPr>
              <w:rPr>
                <w:rFonts w:ascii="Verdana" w:hAnsi="Verdana"/>
                <w:sz w:val="20"/>
                <w:szCs w:val="20"/>
              </w:rPr>
            </w:pPr>
            <w:r w:rsidRPr="000A3440">
              <w:rPr>
                <w:rFonts w:ascii="Verdana" w:hAnsi="Verdana"/>
                <w:b/>
                <w:sz w:val="20"/>
                <w:szCs w:val="20"/>
              </w:rPr>
              <w:t>UNIT 3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Pr="000A3440">
              <w:rPr>
                <w:rFonts w:ascii="Verdana" w:hAnsi="Verdana"/>
                <w:sz w:val="20"/>
                <w:szCs w:val="20"/>
              </w:rPr>
              <w:t>Introduction to Modern Communication Media</w:t>
            </w:r>
          </w:p>
          <w:p w:rsidR="000A3440" w:rsidRPr="000A3440" w:rsidRDefault="000A3440" w:rsidP="004629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3440" w:rsidRPr="000A3440" w:rsidTr="000A3440">
        <w:trPr>
          <w:cantSplit/>
        </w:trPr>
        <w:tc>
          <w:tcPr>
            <w:tcW w:w="0" w:type="auto"/>
          </w:tcPr>
          <w:p w:rsidR="000A3440" w:rsidRPr="000A3440" w:rsidRDefault="000A3440" w:rsidP="000A3440">
            <w:pPr>
              <w:tabs>
                <w:tab w:val="left" w:pos="4742"/>
              </w:tabs>
              <w:rPr>
                <w:rFonts w:ascii="Verdana" w:hAnsi="Verdana"/>
                <w:sz w:val="20"/>
                <w:szCs w:val="20"/>
              </w:rPr>
            </w:pPr>
            <w:r w:rsidRPr="000A3440">
              <w:rPr>
                <w:rFonts w:ascii="Verdana" w:hAnsi="Verdana"/>
                <w:b/>
                <w:sz w:val="20"/>
                <w:szCs w:val="20"/>
              </w:rPr>
              <w:t>UNIT 4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Pr="000A3440">
              <w:rPr>
                <w:rFonts w:ascii="Verdana" w:hAnsi="Verdana"/>
                <w:sz w:val="20"/>
                <w:szCs w:val="20"/>
              </w:rPr>
              <w:t>Basic Official Correspondence</w:t>
            </w:r>
          </w:p>
          <w:p w:rsidR="000A3440" w:rsidRPr="000A3440" w:rsidRDefault="000A3440" w:rsidP="0046293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609E" w:rsidRDefault="00B3609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0A3440" w:rsidRPr="000A3440" w:rsidRDefault="000A3440" w:rsidP="000A3440">
      <w:pPr>
        <w:jc w:val="both"/>
        <w:rPr>
          <w:rFonts w:ascii="Verdana" w:hAnsi="Verdana"/>
          <w:sz w:val="20"/>
          <w:szCs w:val="20"/>
        </w:rPr>
      </w:pPr>
      <w:r w:rsidRPr="000A3440">
        <w:rPr>
          <w:rFonts w:ascii="Verdana" w:hAnsi="Verdana"/>
          <w:b/>
          <w:sz w:val="20"/>
          <w:szCs w:val="20"/>
        </w:rPr>
        <w:t xml:space="preserve">Reference </w:t>
      </w:r>
      <w:proofErr w:type="gramStart"/>
      <w:r w:rsidRPr="000A3440">
        <w:rPr>
          <w:rFonts w:ascii="Verdana" w:hAnsi="Verdana"/>
          <w:b/>
          <w:sz w:val="20"/>
          <w:szCs w:val="20"/>
        </w:rPr>
        <w:t xml:space="preserve">Books </w:t>
      </w:r>
      <w:r w:rsidRPr="000A3440">
        <w:rPr>
          <w:rFonts w:ascii="Verdana" w:hAnsi="Verdana"/>
          <w:sz w:val="20"/>
          <w:szCs w:val="20"/>
        </w:rPr>
        <w:t>:</w:t>
      </w:r>
      <w:proofErr w:type="gramEnd"/>
    </w:p>
    <w:p w:rsidR="000A3440" w:rsidRPr="000A3440" w:rsidRDefault="000A3440" w:rsidP="004D2A8C">
      <w:pPr>
        <w:numPr>
          <w:ilvl w:val="0"/>
          <w:numId w:val="25"/>
        </w:numPr>
        <w:tabs>
          <w:tab w:val="clear" w:pos="900"/>
          <w:tab w:val="num" w:pos="450"/>
        </w:tabs>
        <w:jc w:val="both"/>
        <w:rPr>
          <w:rFonts w:ascii="Verdana" w:hAnsi="Verdana"/>
          <w:sz w:val="20"/>
          <w:szCs w:val="20"/>
        </w:rPr>
      </w:pPr>
      <w:r w:rsidRPr="000A3440">
        <w:rPr>
          <w:rFonts w:ascii="Verdana" w:hAnsi="Verdana"/>
          <w:sz w:val="20"/>
          <w:szCs w:val="20"/>
        </w:rPr>
        <w:t>Robert Heller</w:t>
      </w:r>
      <w:proofErr w:type="gramStart"/>
      <w:r w:rsidRPr="000A3440">
        <w:rPr>
          <w:rFonts w:ascii="Verdana" w:hAnsi="Verdana"/>
          <w:sz w:val="20"/>
          <w:szCs w:val="20"/>
        </w:rPr>
        <w:t>,  1998</w:t>
      </w:r>
      <w:proofErr w:type="gramEnd"/>
      <w:r w:rsidRPr="000A3440">
        <w:rPr>
          <w:rFonts w:ascii="Verdana" w:hAnsi="Verdana"/>
          <w:sz w:val="20"/>
          <w:szCs w:val="20"/>
        </w:rPr>
        <w:t xml:space="preserve">, </w:t>
      </w:r>
      <w:r w:rsidRPr="000A3440">
        <w:rPr>
          <w:rFonts w:ascii="Verdana" w:hAnsi="Verdana"/>
          <w:b/>
          <w:sz w:val="20"/>
          <w:szCs w:val="20"/>
        </w:rPr>
        <w:t>Communicate Clearly</w:t>
      </w:r>
      <w:r w:rsidRPr="000A3440">
        <w:rPr>
          <w:rFonts w:ascii="Verdana" w:hAnsi="Verdana"/>
          <w:sz w:val="20"/>
          <w:szCs w:val="20"/>
        </w:rPr>
        <w:t xml:space="preserve"> – Dorling Kindersley Ltd., London.</w:t>
      </w:r>
    </w:p>
    <w:p w:rsidR="000A3440" w:rsidRDefault="000A3440" w:rsidP="004D2A8C">
      <w:pPr>
        <w:numPr>
          <w:ilvl w:val="0"/>
          <w:numId w:val="25"/>
        </w:numPr>
        <w:tabs>
          <w:tab w:val="clear" w:pos="900"/>
          <w:tab w:val="num" w:pos="450"/>
        </w:tabs>
        <w:jc w:val="both"/>
        <w:rPr>
          <w:rFonts w:ascii="Verdana" w:hAnsi="Verdana"/>
          <w:sz w:val="20"/>
          <w:szCs w:val="20"/>
        </w:rPr>
      </w:pPr>
      <w:proofErr w:type="spellStart"/>
      <w:r w:rsidRPr="000A3440">
        <w:rPr>
          <w:rFonts w:ascii="Verdana" w:hAnsi="Verdana"/>
          <w:sz w:val="20"/>
          <w:szCs w:val="20"/>
        </w:rPr>
        <w:t>Matthukutty</w:t>
      </w:r>
      <w:proofErr w:type="spellEnd"/>
      <w:r w:rsidRPr="000A3440">
        <w:rPr>
          <w:rFonts w:ascii="Verdana" w:hAnsi="Verdana"/>
          <w:sz w:val="20"/>
          <w:szCs w:val="20"/>
        </w:rPr>
        <w:t xml:space="preserve"> M. </w:t>
      </w:r>
      <w:proofErr w:type="spellStart"/>
      <w:r w:rsidRPr="000A3440">
        <w:rPr>
          <w:rFonts w:ascii="Verdana" w:hAnsi="Verdana"/>
          <w:sz w:val="20"/>
          <w:szCs w:val="20"/>
        </w:rPr>
        <w:t>Monippnally</w:t>
      </w:r>
      <w:proofErr w:type="spellEnd"/>
      <w:r w:rsidRPr="000A3440">
        <w:rPr>
          <w:rFonts w:ascii="Verdana" w:hAnsi="Verdana"/>
          <w:sz w:val="20"/>
          <w:szCs w:val="20"/>
        </w:rPr>
        <w:t xml:space="preserve">, 2001, </w:t>
      </w:r>
      <w:r w:rsidRPr="000A3440">
        <w:rPr>
          <w:rFonts w:ascii="Verdana" w:hAnsi="Verdana"/>
          <w:b/>
          <w:sz w:val="20"/>
          <w:szCs w:val="20"/>
        </w:rPr>
        <w:t>Business Communication Strategies</w:t>
      </w:r>
      <w:r>
        <w:rPr>
          <w:rFonts w:ascii="Verdana" w:hAnsi="Verdana"/>
          <w:sz w:val="20"/>
          <w:szCs w:val="20"/>
        </w:rPr>
        <w:t>, Tata</w:t>
      </w:r>
    </w:p>
    <w:p w:rsidR="000A3440" w:rsidRPr="000A3440" w:rsidRDefault="000A3440" w:rsidP="000A344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0A3440">
        <w:rPr>
          <w:rFonts w:ascii="Verdana" w:hAnsi="Verdana"/>
          <w:sz w:val="20"/>
          <w:szCs w:val="20"/>
        </w:rPr>
        <w:t>McGraw Mill.</w:t>
      </w:r>
    </w:p>
    <w:p w:rsidR="000A3440" w:rsidRDefault="000A3440" w:rsidP="004D2A8C">
      <w:pPr>
        <w:numPr>
          <w:ilvl w:val="0"/>
          <w:numId w:val="25"/>
        </w:numPr>
        <w:tabs>
          <w:tab w:val="clear" w:pos="900"/>
          <w:tab w:val="num" w:pos="450"/>
        </w:tabs>
        <w:jc w:val="both"/>
        <w:rPr>
          <w:rFonts w:ascii="Verdana" w:hAnsi="Verdana"/>
          <w:sz w:val="20"/>
          <w:szCs w:val="20"/>
        </w:rPr>
      </w:pPr>
      <w:r w:rsidRPr="000A3440">
        <w:rPr>
          <w:rFonts w:ascii="Verdana" w:hAnsi="Verdana"/>
          <w:sz w:val="20"/>
          <w:szCs w:val="20"/>
        </w:rPr>
        <w:t xml:space="preserve">T.M. </w:t>
      </w:r>
      <w:proofErr w:type="spellStart"/>
      <w:r w:rsidRPr="000A3440">
        <w:rPr>
          <w:rFonts w:ascii="Verdana" w:hAnsi="Verdana"/>
          <w:sz w:val="20"/>
          <w:szCs w:val="20"/>
        </w:rPr>
        <w:t>Farhatullah</w:t>
      </w:r>
      <w:proofErr w:type="spellEnd"/>
      <w:r w:rsidRPr="000A3440">
        <w:rPr>
          <w:rFonts w:ascii="Verdana" w:hAnsi="Verdana"/>
          <w:sz w:val="20"/>
          <w:szCs w:val="20"/>
        </w:rPr>
        <w:t xml:space="preserve">, 2002, </w:t>
      </w:r>
      <w:r w:rsidRPr="000A3440">
        <w:rPr>
          <w:rFonts w:ascii="Verdana" w:hAnsi="Verdana"/>
          <w:b/>
          <w:sz w:val="20"/>
          <w:szCs w:val="20"/>
        </w:rPr>
        <w:t>Communication Skills for Technical Students,</w:t>
      </w:r>
      <w:r>
        <w:rPr>
          <w:rFonts w:ascii="Verdana" w:hAnsi="Verdana"/>
          <w:sz w:val="20"/>
          <w:szCs w:val="20"/>
        </w:rPr>
        <w:t xml:space="preserve"> Orient</w:t>
      </w:r>
    </w:p>
    <w:p w:rsidR="000A3440" w:rsidRPr="000A3440" w:rsidRDefault="000A3440" w:rsidP="000A344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proofErr w:type="gramStart"/>
      <w:r w:rsidRPr="000A3440">
        <w:rPr>
          <w:rFonts w:ascii="Verdana" w:hAnsi="Verdana"/>
          <w:sz w:val="20"/>
          <w:szCs w:val="20"/>
        </w:rPr>
        <w:t>Longman.</w:t>
      </w:r>
      <w:proofErr w:type="gramEnd"/>
    </w:p>
    <w:p w:rsidR="000A3440" w:rsidRDefault="000A3440" w:rsidP="004D2A8C">
      <w:pPr>
        <w:numPr>
          <w:ilvl w:val="0"/>
          <w:numId w:val="25"/>
        </w:numPr>
        <w:tabs>
          <w:tab w:val="clear" w:pos="900"/>
          <w:tab w:val="num" w:pos="450"/>
        </w:tabs>
        <w:jc w:val="both"/>
        <w:rPr>
          <w:rFonts w:ascii="Verdana" w:hAnsi="Verdana"/>
          <w:sz w:val="20"/>
          <w:szCs w:val="20"/>
        </w:rPr>
      </w:pPr>
      <w:r w:rsidRPr="000A3440">
        <w:rPr>
          <w:rFonts w:ascii="Verdana" w:hAnsi="Verdana"/>
          <w:sz w:val="20"/>
          <w:szCs w:val="20"/>
        </w:rPr>
        <w:t xml:space="preserve">2004, Write to the top – </w:t>
      </w:r>
      <w:r w:rsidRPr="000A3440">
        <w:rPr>
          <w:rFonts w:ascii="Verdana" w:hAnsi="Verdana"/>
          <w:b/>
          <w:sz w:val="20"/>
          <w:szCs w:val="20"/>
        </w:rPr>
        <w:t>Writing for Corporate Success</w:t>
      </w:r>
      <w:r>
        <w:rPr>
          <w:rFonts w:ascii="Verdana" w:hAnsi="Verdana"/>
          <w:sz w:val="20"/>
          <w:szCs w:val="20"/>
        </w:rPr>
        <w:t xml:space="preserve">; Deborah </w:t>
      </w:r>
      <w:proofErr w:type="spellStart"/>
      <w:r>
        <w:rPr>
          <w:rFonts w:ascii="Verdana" w:hAnsi="Verdana"/>
          <w:sz w:val="20"/>
          <w:szCs w:val="20"/>
        </w:rPr>
        <w:t>Dumame</w:t>
      </w:r>
      <w:proofErr w:type="spellEnd"/>
      <w:r>
        <w:rPr>
          <w:rFonts w:ascii="Verdana" w:hAnsi="Verdana"/>
          <w:sz w:val="20"/>
          <w:szCs w:val="20"/>
        </w:rPr>
        <w:t>; Random</w:t>
      </w:r>
    </w:p>
    <w:p w:rsidR="000A3440" w:rsidRPr="000A3440" w:rsidRDefault="000A3440" w:rsidP="000A344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0A3440">
        <w:rPr>
          <w:rFonts w:ascii="Verdana" w:hAnsi="Verdana"/>
          <w:sz w:val="20"/>
          <w:szCs w:val="20"/>
        </w:rPr>
        <w:t>House</w:t>
      </w:r>
    </w:p>
    <w:p w:rsidR="000A3440" w:rsidRPr="000A3440" w:rsidRDefault="000A3440" w:rsidP="004D2A8C">
      <w:pPr>
        <w:numPr>
          <w:ilvl w:val="0"/>
          <w:numId w:val="25"/>
        </w:numPr>
        <w:tabs>
          <w:tab w:val="clear" w:pos="900"/>
          <w:tab w:val="num" w:pos="450"/>
        </w:tabs>
        <w:jc w:val="both"/>
        <w:rPr>
          <w:rFonts w:ascii="Verdana" w:hAnsi="Verdana"/>
          <w:sz w:val="20"/>
          <w:szCs w:val="20"/>
        </w:rPr>
      </w:pPr>
      <w:proofErr w:type="spellStart"/>
      <w:r w:rsidRPr="000A3440">
        <w:rPr>
          <w:rFonts w:ascii="Verdana" w:hAnsi="Verdana"/>
          <w:sz w:val="20"/>
          <w:szCs w:val="20"/>
        </w:rPr>
        <w:t>JayashreeBalan</w:t>
      </w:r>
      <w:proofErr w:type="spellEnd"/>
      <w:r w:rsidRPr="000A3440">
        <w:rPr>
          <w:rFonts w:ascii="Verdana" w:hAnsi="Verdana"/>
          <w:sz w:val="20"/>
          <w:szCs w:val="20"/>
        </w:rPr>
        <w:t xml:space="preserve">, 2005, </w:t>
      </w:r>
      <w:r w:rsidRPr="000A3440">
        <w:rPr>
          <w:rFonts w:ascii="Verdana" w:hAnsi="Verdana"/>
          <w:b/>
          <w:sz w:val="20"/>
          <w:szCs w:val="20"/>
        </w:rPr>
        <w:t>Spoken English</w:t>
      </w:r>
      <w:r w:rsidRPr="000A3440">
        <w:rPr>
          <w:rFonts w:ascii="Verdana" w:hAnsi="Verdana"/>
          <w:sz w:val="20"/>
          <w:szCs w:val="20"/>
        </w:rPr>
        <w:t>, Vijay Nicole Imprints.</w:t>
      </w:r>
    </w:p>
    <w:p w:rsidR="00B3609E" w:rsidRDefault="00B3609E" w:rsidP="000A3440">
      <w:pPr>
        <w:tabs>
          <w:tab w:val="num" w:pos="450"/>
        </w:tabs>
        <w:jc w:val="center"/>
        <w:rPr>
          <w:rFonts w:ascii="Verdana" w:hAnsi="Verdana"/>
          <w:b/>
          <w:sz w:val="20"/>
          <w:szCs w:val="20"/>
        </w:rPr>
      </w:pPr>
    </w:p>
    <w:p w:rsidR="00B3609E" w:rsidRDefault="00B3609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B3609E" w:rsidRDefault="00B3609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B3609E" w:rsidRDefault="00B3609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B3609E" w:rsidRDefault="00B3609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4D3BDE" w:rsidRDefault="004D3BD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4D3BDE" w:rsidRDefault="004D3BD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4D3BDE" w:rsidRDefault="004D3BD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4D3BDE" w:rsidRDefault="004D3BD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4D3BDE" w:rsidRDefault="004D3BD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4D3BDE" w:rsidRDefault="004D3BD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4D3BDE" w:rsidRDefault="004D3BD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4D3BDE" w:rsidRDefault="004D3BD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4D3BDE" w:rsidRDefault="004D3BD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4D3BDE" w:rsidRDefault="004D3BD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4D3BDE" w:rsidRDefault="004D3BD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4D3BDE" w:rsidRDefault="004D3BD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4D3BDE" w:rsidRDefault="004D3BD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4D3BDE" w:rsidRDefault="004D3BD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4D3BDE" w:rsidRDefault="004D3BD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4D3BDE" w:rsidRDefault="004D3BD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4D3BDE" w:rsidRDefault="004D3BD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4D3BDE" w:rsidRDefault="004D3BD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4D3BDE" w:rsidRDefault="004D3BD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4D3BDE" w:rsidRDefault="004D3BD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4D3BDE" w:rsidRDefault="004D3BD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4D3BDE" w:rsidRDefault="004D3BD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4D3BDE" w:rsidRDefault="004D3BD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4D3BDE" w:rsidRDefault="004D3BD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4D3BDE" w:rsidRDefault="004D3BD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4D3BDE" w:rsidRDefault="004D3BD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4D3BDE" w:rsidRDefault="004D3BD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4D3BDE" w:rsidRDefault="004D3BD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4D3BDE" w:rsidRDefault="004D3BDE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III Semester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2A0F98" w:rsidP="00EE68D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316PENT01 -   SHAKESPEARE STUDIES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UNIT I </w:t>
      </w:r>
      <w:r>
        <w:rPr>
          <w:rFonts w:ascii="Verdana" w:hAnsi="Verdana"/>
          <w:b/>
          <w:sz w:val="20"/>
          <w:szCs w:val="20"/>
        </w:rPr>
        <w:tab/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Shakespeare Theatre; Theatre Conventions; Sources; Problems of categorization; Trends in Shakespeare Studies </w:t>
      </w:r>
      <w:proofErr w:type="spellStart"/>
      <w:r>
        <w:rPr>
          <w:rFonts w:ascii="Verdana" w:hAnsi="Verdana"/>
          <w:sz w:val="20"/>
          <w:szCs w:val="20"/>
        </w:rPr>
        <w:t>upto</w:t>
      </w:r>
      <w:proofErr w:type="spellEnd"/>
      <w:r>
        <w:rPr>
          <w:rFonts w:ascii="Verdana" w:hAnsi="Verdana"/>
          <w:sz w:val="20"/>
          <w:szCs w:val="20"/>
        </w:rPr>
        <w:t xml:space="preserve"> the 19</w:t>
      </w:r>
      <w:r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Century; Sonnet and court politics; famous actors; theatre criticism; Shakespeare into film &amp; play production.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2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Sonnets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Sonnets – 12, 65, 86,130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Comedies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Much Ado </w:t>
      </w:r>
      <w:proofErr w:type="gramStart"/>
      <w:r>
        <w:rPr>
          <w:rFonts w:ascii="Verdana" w:hAnsi="Verdana"/>
          <w:sz w:val="20"/>
          <w:szCs w:val="20"/>
        </w:rPr>
        <w:t>About</w:t>
      </w:r>
      <w:proofErr w:type="gramEnd"/>
      <w:r>
        <w:rPr>
          <w:rFonts w:ascii="Verdana" w:hAnsi="Verdana"/>
          <w:sz w:val="20"/>
          <w:szCs w:val="20"/>
        </w:rPr>
        <w:t xml:space="preserve"> Nothing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Winter’s Tale</w:t>
      </w:r>
    </w:p>
    <w:p w:rsidR="00EE68D6" w:rsidRDefault="00EE68D6" w:rsidP="002A0F98">
      <w:pPr>
        <w:tabs>
          <w:tab w:val="left" w:pos="30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3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Tragedy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Othello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4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History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Henry IV Part I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tabs>
          <w:tab w:val="left" w:pos="4742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5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Shakespeare Criticism 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Modern approaches - mythical, archetypal, feminist, post-colonial, </w:t>
      </w:r>
      <w:proofErr w:type="gramStart"/>
      <w:r>
        <w:rPr>
          <w:rFonts w:ascii="Verdana" w:hAnsi="Verdana"/>
          <w:sz w:val="20"/>
          <w:szCs w:val="20"/>
        </w:rPr>
        <w:t>New</w:t>
      </w:r>
      <w:proofErr w:type="gramEnd"/>
      <w:r>
        <w:rPr>
          <w:rFonts w:ascii="Verdana" w:hAnsi="Verdana"/>
          <w:sz w:val="20"/>
          <w:szCs w:val="20"/>
        </w:rPr>
        <w:t xml:space="preserve"> historicist;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A.C. Bradley (extract)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Chapter V &amp; </w:t>
      </w:r>
      <w:proofErr w:type="gramStart"/>
      <w:r>
        <w:rPr>
          <w:rFonts w:ascii="Verdana" w:hAnsi="Verdana"/>
          <w:sz w:val="20"/>
          <w:szCs w:val="20"/>
        </w:rPr>
        <w:t>VI  and</w:t>
      </w:r>
      <w:proofErr w:type="gramEnd"/>
      <w:r>
        <w:rPr>
          <w:rFonts w:ascii="Verdana" w:hAnsi="Verdana"/>
          <w:sz w:val="20"/>
          <w:szCs w:val="20"/>
        </w:rPr>
        <w:t xml:space="preserve"> the New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Introduction by John Russell 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Brown in </w:t>
      </w:r>
      <w:r>
        <w:rPr>
          <w:rFonts w:ascii="Verdana" w:hAnsi="Verdana"/>
          <w:b/>
          <w:sz w:val="20"/>
          <w:szCs w:val="20"/>
        </w:rPr>
        <w:t xml:space="preserve">Shakespearean  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</w:t>
      </w:r>
      <w:r w:rsidR="000029E3">
        <w:rPr>
          <w:rFonts w:ascii="Verdana" w:hAnsi="Verdana"/>
          <w:b/>
          <w:sz w:val="20"/>
          <w:szCs w:val="20"/>
        </w:rPr>
        <w:t xml:space="preserve">              </w:t>
      </w:r>
      <w:r>
        <w:rPr>
          <w:rFonts w:ascii="Verdana" w:hAnsi="Verdana"/>
          <w:b/>
          <w:sz w:val="20"/>
          <w:szCs w:val="20"/>
        </w:rPr>
        <w:t xml:space="preserve">Tragedy </w:t>
      </w:r>
      <w:r>
        <w:rPr>
          <w:rFonts w:ascii="Verdana" w:hAnsi="Verdana"/>
          <w:sz w:val="20"/>
          <w:szCs w:val="20"/>
        </w:rPr>
        <w:t xml:space="preserve">by </w:t>
      </w:r>
      <w:proofErr w:type="spellStart"/>
      <w:r>
        <w:rPr>
          <w:rFonts w:ascii="Verdana" w:hAnsi="Verdana"/>
          <w:sz w:val="20"/>
          <w:szCs w:val="20"/>
        </w:rPr>
        <w:t>A.C.Bradley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</w:t>
      </w:r>
      <w:r w:rsidR="000029E3">
        <w:rPr>
          <w:rFonts w:ascii="Verdana" w:hAnsi="Verdana"/>
          <w:sz w:val="20"/>
          <w:szCs w:val="20"/>
        </w:rPr>
        <w:t xml:space="preserve">                     </w:t>
      </w:r>
      <w:proofErr w:type="gramStart"/>
      <w:r>
        <w:rPr>
          <w:rFonts w:ascii="Verdana" w:hAnsi="Verdana"/>
          <w:sz w:val="20"/>
          <w:szCs w:val="20"/>
        </w:rPr>
        <w:t>London ,</w:t>
      </w:r>
      <w:proofErr w:type="gramEnd"/>
      <w:r>
        <w:rPr>
          <w:rFonts w:ascii="Verdana" w:hAnsi="Verdana"/>
          <w:sz w:val="20"/>
          <w:szCs w:val="20"/>
        </w:rPr>
        <w:t xml:space="preserve"> Macmillan, Third 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</w:t>
      </w:r>
      <w:r w:rsidR="000029E3">
        <w:rPr>
          <w:rFonts w:ascii="Verdana" w:hAnsi="Verdana"/>
          <w:sz w:val="20"/>
          <w:szCs w:val="20"/>
        </w:rPr>
        <w:t xml:space="preserve">                     </w:t>
      </w:r>
      <w:proofErr w:type="gramStart"/>
      <w:r>
        <w:rPr>
          <w:rFonts w:ascii="Verdana" w:hAnsi="Verdana"/>
          <w:sz w:val="20"/>
          <w:szCs w:val="20"/>
        </w:rPr>
        <w:t>Edition ,</w:t>
      </w:r>
      <w:proofErr w:type="gramEnd"/>
      <w:r>
        <w:rPr>
          <w:rFonts w:ascii="Verdana" w:hAnsi="Verdana"/>
          <w:sz w:val="20"/>
          <w:szCs w:val="20"/>
        </w:rPr>
        <w:t xml:space="preserve"> 1992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Wilson Knight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Macbeth and the Metaphysic of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Evil (1976, V.S. </w:t>
      </w:r>
      <w:proofErr w:type="spellStart"/>
      <w:r>
        <w:rPr>
          <w:rFonts w:ascii="Verdana" w:hAnsi="Verdana"/>
          <w:sz w:val="20"/>
          <w:szCs w:val="20"/>
        </w:rPr>
        <w:t>Seturaman</w:t>
      </w:r>
      <w:proofErr w:type="spellEnd"/>
      <w:r>
        <w:rPr>
          <w:rFonts w:ascii="Verdana" w:hAnsi="Verdana"/>
          <w:sz w:val="20"/>
          <w:szCs w:val="20"/>
        </w:rPr>
        <w:t xml:space="preserve"> &amp; </w:t>
      </w:r>
    </w:p>
    <w:p w:rsidR="00EE68D6" w:rsidRDefault="00EE68D6" w:rsidP="00EE68D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S. </w:t>
      </w:r>
      <w:proofErr w:type="spellStart"/>
      <w:proofErr w:type="gramStart"/>
      <w:r>
        <w:rPr>
          <w:rFonts w:ascii="Verdana" w:hAnsi="Verdana"/>
          <w:sz w:val="20"/>
          <w:szCs w:val="20"/>
        </w:rPr>
        <w:t>Ramaswamy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b/>
          <w:bCs/>
          <w:sz w:val="20"/>
          <w:szCs w:val="20"/>
        </w:rPr>
        <w:t>English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EE68D6" w:rsidRDefault="00EE68D6" w:rsidP="00EE68D6">
      <w:pPr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proofErr w:type="gramStart"/>
      <w:r>
        <w:rPr>
          <w:rFonts w:ascii="Verdana" w:hAnsi="Verdana"/>
          <w:b/>
          <w:sz w:val="20"/>
          <w:szCs w:val="20"/>
        </w:rPr>
        <w:t xml:space="preserve">Critical </w:t>
      </w:r>
      <w:r>
        <w:rPr>
          <w:rFonts w:ascii="Verdana" w:hAnsi="Verdana"/>
          <w:b/>
          <w:sz w:val="20"/>
          <w:szCs w:val="20"/>
          <w:lang w:val="it-IT"/>
        </w:rPr>
        <w:t>Tradition Vol. I.</w:t>
      </w:r>
      <w:proofErr w:type="gramEnd"/>
      <w:r>
        <w:rPr>
          <w:rFonts w:ascii="Verdana" w:hAnsi="Verdana"/>
          <w:b/>
          <w:sz w:val="20"/>
          <w:szCs w:val="20"/>
          <w:lang w:val="it-IT"/>
        </w:rPr>
        <w:t xml:space="preserve"> </w:t>
      </w:r>
    </w:p>
    <w:p w:rsidR="00EE68D6" w:rsidRDefault="00EE68D6" w:rsidP="00EE68D6">
      <w:pPr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>Chennai, Macmillan).</w:t>
      </w:r>
    </w:p>
    <w:p w:rsidR="00EE68D6" w:rsidRDefault="00EE68D6" w:rsidP="00EE68D6">
      <w:pPr>
        <w:rPr>
          <w:rFonts w:ascii="Verdana" w:hAnsi="Verdana"/>
          <w:sz w:val="20"/>
          <w:szCs w:val="20"/>
          <w:lang w:val="it-IT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Stephen Greenblatt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Invisible Bullets: </w:t>
      </w:r>
      <w:proofErr w:type="spellStart"/>
      <w:r>
        <w:rPr>
          <w:rFonts w:ascii="Verdana" w:hAnsi="Verdana"/>
          <w:sz w:val="20"/>
          <w:szCs w:val="20"/>
        </w:rPr>
        <w:t>Rennaissance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Authority and its Subversion, </w:t>
      </w:r>
    </w:p>
    <w:p w:rsidR="00EE68D6" w:rsidRDefault="00EE68D6" w:rsidP="00EE68D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Henry IV &amp; Henry V, in</w:t>
      </w:r>
      <w:r>
        <w:rPr>
          <w:rFonts w:ascii="Verdana" w:hAnsi="Verdana"/>
          <w:b/>
          <w:bCs/>
          <w:sz w:val="20"/>
          <w:szCs w:val="20"/>
        </w:rPr>
        <w:t xml:space="preserve">  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</w:t>
      </w:r>
      <w:r w:rsidR="000029E3">
        <w:rPr>
          <w:rFonts w:ascii="Verdana" w:hAnsi="Verdana"/>
          <w:b/>
          <w:bCs/>
          <w:sz w:val="20"/>
          <w:szCs w:val="20"/>
        </w:rPr>
        <w:t xml:space="preserve">       </w:t>
      </w:r>
      <w:r w:rsidR="00F452DD">
        <w:rPr>
          <w:rFonts w:ascii="Verdana" w:hAnsi="Verdana"/>
          <w:b/>
          <w:bCs/>
          <w:sz w:val="20"/>
          <w:szCs w:val="20"/>
        </w:rPr>
        <w:t xml:space="preserve">                </w:t>
      </w:r>
      <w:proofErr w:type="gramStart"/>
      <w:r>
        <w:rPr>
          <w:rFonts w:ascii="Verdana" w:hAnsi="Verdana"/>
          <w:b/>
          <w:bCs/>
          <w:sz w:val="20"/>
          <w:szCs w:val="20"/>
        </w:rPr>
        <w:t>Shakespearean Negotiations</w:t>
      </w:r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</w:t>
      </w:r>
      <w:r w:rsidR="00F452DD">
        <w:rPr>
          <w:rFonts w:ascii="Verdana" w:hAnsi="Verdana"/>
          <w:sz w:val="20"/>
          <w:szCs w:val="20"/>
        </w:rPr>
        <w:t xml:space="preserve">                      </w:t>
      </w:r>
      <w:r>
        <w:rPr>
          <w:rFonts w:ascii="Verdana" w:hAnsi="Verdana"/>
          <w:sz w:val="20"/>
          <w:szCs w:val="20"/>
        </w:rPr>
        <w:t xml:space="preserve">New York: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Oxford University Press, 1988 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Also in</w:t>
      </w:r>
      <w:r>
        <w:rPr>
          <w:rFonts w:ascii="Verdana" w:hAnsi="Verdana"/>
          <w:b/>
          <w:sz w:val="20"/>
          <w:szCs w:val="20"/>
        </w:rPr>
        <w:t xml:space="preserve"> Political Shakespeare:  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</w:t>
      </w:r>
      <w:r w:rsidR="000029E3">
        <w:rPr>
          <w:rFonts w:ascii="Verdana" w:hAnsi="Verdana"/>
          <w:b/>
          <w:sz w:val="20"/>
          <w:szCs w:val="20"/>
        </w:rPr>
        <w:t xml:space="preserve">                 </w:t>
      </w:r>
      <w:r w:rsidR="00F452DD">
        <w:rPr>
          <w:rFonts w:ascii="Verdana" w:hAnsi="Verdana"/>
          <w:b/>
          <w:sz w:val="20"/>
          <w:szCs w:val="20"/>
        </w:rPr>
        <w:t xml:space="preserve">      </w:t>
      </w:r>
      <w:r>
        <w:rPr>
          <w:rFonts w:ascii="Verdana" w:hAnsi="Verdana"/>
          <w:b/>
          <w:sz w:val="20"/>
          <w:szCs w:val="20"/>
        </w:rPr>
        <w:t xml:space="preserve">New Essays in Cultural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gramStart"/>
      <w:r>
        <w:rPr>
          <w:rFonts w:ascii="Verdana" w:hAnsi="Verdana"/>
          <w:b/>
          <w:sz w:val="20"/>
          <w:szCs w:val="20"/>
        </w:rPr>
        <w:t>Materialism</w:t>
      </w:r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Eds.Jonathan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Dollimore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and  Alan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Sinfield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Manchester University Press,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</w:t>
      </w:r>
      <w:r w:rsidR="000029E3">
        <w:rPr>
          <w:rFonts w:ascii="Verdana" w:hAnsi="Verdana"/>
          <w:sz w:val="20"/>
          <w:szCs w:val="20"/>
        </w:rPr>
        <w:t xml:space="preserve">                     </w:t>
      </w:r>
      <w:r>
        <w:rPr>
          <w:rFonts w:ascii="Verdana" w:hAnsi="Verdana"/>
          <w:sz w:val="20"/>
          <w:szCs w:val="20"/>
        </w:rPr>
        <w:t>1994</w:t>
      </w:r>
      <w:r w:rsidR="000029E3">
        <w:rPr>
          <w:rFonts w:ascii="Verdana" w:hAnsi="Verdana"/>
          <w:sz w:val="20"/>
          <w:szCs w:val="20"/>
        </w:rPr>
        <w:t>.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Ania</w:t>
      </w:r>
      <w:proofErr w:type="spellEnd"/>
      <w:r>
        <w:rPr>
          <w:rFonts w:ascii="Verdana" w:hAnsi="Verdana"/>
          <w:sz w:val="20"/>
          <w:szCs w:val="20"/>
        </w:rPr>
        <w:t xml:space="preserve"> Loomba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Sexuality and Racial Difference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in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Gender, Race, And Renaissance Drama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Manchester UP, 1989.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0029E3" w:rsidRDefault="000029E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0029E3" w:rsidRDefault="000029E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536F1B" w:rsidRDefault="00536F1B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536F1B" w:rsidRDefault="00536F1B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0029E3" w:rsidRDefault="000029E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Recommended Texts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  <w:t xml:space="preserve"> </w:t>
      </w:r>
    </w:p>
    <w:p w:rsidR="00EE68D6" w:rsidRDefault="00EE68D6" w:rsidP="009F67E5">
      <w:pPr>
        <w:pStyle w:val="ListParagraph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Stephen Greenblatt, ed., 1997, </w:t>
      </w:r>
      <w:r>
        <w:rPr>
          <w:rFonts w:ascii="Verdana" w:hAnsi="Verdana"/>
          <w:b/>
          <w:sz w:val="20"/>
          <w:szCs w:val="20"/>
        </w:rPr>
        <w:t>The Norton Shakespeare</w:t>
      </w:r>
      <w:r>
        <w:rPr>
          <w:rFonts w:ascii="Verdana" w:hAnsi="Verdana"/>
          <w:sz w:val="20"/>
          <w:szCs w:val="20"/>
        </w:rPr>
        <w:t xml:space="preserve">, </w:t>
      </w:r>
      <w:proofErr w:type="gramStart"/>
      <w:r>
        <w:rPr>
          <w:rFonts w:ascii="Verdana" w:hAnsi="Verdana"/>
          <w:sz w:val="20"/>
          <w:szCs w:val="20"/>
        </w:rPr>
        <w:t>( Romances</w:t>
      </w:r>
      <w:proofErr w:type="gramEnd"/>
      <w:r>
        <w:rPr>
          <w:rFonts w:ascii="Verdana" w:hAnsi="Verdana"/>
          <w:sz w:val="20"/>
          <w:szCs w:val="20"/>
        </w:rPr>
        <w:t xml:space="preserve"> &amp; Poems, Tragedies, Comedies), W.W. Norton &amp; Co., London.</w:t>
      </w:r>
    </w:p>
    <w:p w:rsidR="00EE68D6" w:rsidRDefault="00EE68D6" w:rsidP="009F67E5">
      <w:pPr>
        <w:pStyle w:val="ListParagraph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Standard editions of texts.</w:t>
      </w:r>
    </w:p>
    <w:p w:rsidR="00F452DD" w:rsidRDefault="00F452DD" w:rsidP="00EE68D6">
      <w:pPr>
        <w:jc w:val="both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Reference Books</w:t>
      </w:r>
      <w:r>
        <w:rPr>
          <w:rFonts w:ascii="Verdana" w:hAnsi="Verdana"/>
          <w:sz w:val="20"/>
          <w:szCs w:val="20"/>
        </w:rPr>
        <w:t>:</w:t>
      </w:r>
    </w:p>
    <w:p w:rsidR="00EE68D6" w:rsidRDefault="00EE68D6" w:rsidP="00F452DD">
      <w:pPr>
        <w:pStyle w:val="ListParagraph"/>
        <w:numPr>
          <w:ilvl w:val="0"/>
          <w:numId w:val="15"/>
        </w:numPr>
        <w:tabs>
          <w:tab w:val="clear" w:pos="1200"/>
        </w:tabs>
        <w:ind w:left="720" w:hanging="4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Bradley</w:t>
      </w:r>
      <w:proofErr w:type="gramStart"/>
      <w:r>
        <w:rPr>
          <w:rFonts w:ascii="Verdana" w:hAnsi="Verdana"/>
          <w:sz w:val="20"/>
          <w:szCs w:val="20"/>
        </w:rPr>
        <w:t>,  A.C</w:t>
      </w:r>
      <w:proofErr w:type="gramEnd"/>
      <w:r>
        <w:rPr>
          <w:rFonts w:ascii="Verdana" w:hAnsi="Verdana"/>
          <w:sz w:val="20"/>
          <w:szCs w:val="20"/>
        </w:rPr>
        <w:t xml:space="preserve">., 1904,  </w:t>
      </w:r>
      <w:r>
        <w:rPr>
          <w:rFonts w:ascii="Verdana" w:hAnsi="Verdana"/>
          <w:b/>
          <w:sz w:val="20"/>
          <w:szCs w:val="20"/>
        </w:rPr>
        <w:t xml:space="preserve">Shakespearean Tragedy, </w:t>
      </w:r>
      <w:r>
        <w:rPr>
          <w:rFonts w:ascii="Verdana" w:hAnsi="Verdana"/>
          <w:sz w:val="20"/>
          <w:szCs w:val="20"/>
        </w:rPr>
        <w:t>Macmillan,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London.</w:t>
      </w:r>
    </w:p>
    <w:p w:rsidR="00EE68D6" w:rsidRDefault="00EE68D6" w:rsidP="00F452DD">
      <w:pPr>
        <w:pStyle w:val="ListParagraph"/>
        <w:numPr>
          <w:ilvl w:val="0"/>
          <w:numId w:val="15"/>
        </w:numPr>
        <w:tabs>
          <w:tab w:val="clear" w:pos="1200"/>
        </w:tabs>
        <w:ind w:left="720" w:hanging="4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Spurgeon, 1935, C.F.E. </w:t>
      </w:r>
      <w:r>
        <w:rPr>
          <w:rFonts w:ascii="Verdana" w:hAnsi="Verdana"/>
          <w:b/>
          <w:sz w:val="20"/>
          <w:szCs w:val="20"/>
        </w:rPr>
        <w:t>Shakespeare’s, Imagery and what It Tells us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Cambridge UP,  Cambridge.</w:t>
      </w:r>
    </w:p>
    <w:p w:rsidR="00EE68D6" w:rsidRDefault="00EE68D6" w:rsidP="00F452DD">
      <w:pPr>
        <w:pStyle w:val="ListParagraph"/>
        <w:numPr>
          <w:ilvl w:val="0"/>
          <w:numId w:val="15"/>
        </w:numPr>
        <w:tabs>
          <w:tab w:val="clear" w:pos="1200"/>
        </w:tabs>
        <w:ind w:left="720" w:hanging="4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E.M.W. </w:t>
      </w:r>
      <w:proofErr w:type="spellStart"/>
      <w:r>
        <w:rPr>
          <w:rFonts w:ascii="Verdana" w:hAnsi="Verdana"/>
          <w:sz w:val="20"/>
          <w:szCs w:val="20"/>
        </w:rPr>
        <w:t>Tilliyard</w:t>
      </w:r>
      <w:proofErr w:type="spellEnd"/>
      <w:r>
        <w:rPr>
          <w:rFonts w:ascii="Verdana" w:hAnsi="Verdana"/>
          <w:sz w:val="20"/>
          <w:szCs w:val="20"/>
        </w:rPr>
        <w:t xml:space="preserve">, 1943, </w:t>
      </w:r>
      <w:r>
        <w:rPr>
          <w:rFonts w:ascii="Verdana" w:hAnsi="Verdana"/>
          <w:b/>
          <w:sz w:val="20"/>
          <w:szCs w:val="20"/>
        </w:rPr>
        <w:t>Elizabethan World Picture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Chatto</w:t>
      </w:r>
      <w:proofErr w:type="spellEnd"/>
      <w:r>
        <w:rPr>
          <w:rFonts w:ascii="Verdana" w:hAnsi="Verdana"/>
          <w:sz w:val="20"/>
          <w:szCs w:val="20"/>
        </w:rPr>
        <w:t xml:space="preserve"> and </w:t>
      </w:r>
      <w:proofErr w:type="spellStart"/>
      <w:r>
        <w:rPr>
          <w:rFonts w:ascii="Verdana" w:hAnsi="Verdana"/>
          <w:sz w:val="20"/>
          <w:szCs w:val="20"/>
        </w:rPr>
        <w:t>Windus</w:t>
      </w:r>
      <w:proofErr w:type="spellEnd"/>
      <w:r>
        <w:rPr>
          <w:rFonts w:ascii="Verdana" w:hAnsi="Verdana"/>
          <w:sz w:val="20"/>
          <w:szCs w:val="20"/>
        </w:rPr>
        <w:t>, London.</w:t>
      </w:r>
    </w:p>
    <w:p w:rsidR="00EE68D6" w:rsidRDefault="00EE68D6" w:rsidP="00F452DD">
      <w:pPr>
        <w:pStyle w:val="ListParagraph"/>
        <w:numPr>
          <w:ilvl w:val="0"/>
          <w:numId w:val="15"/>
        </w:numPr>
        <w:tabs>
          <w:tab w:val="clear" w:pos="1200"/>
        </w:tabs>
        <w:ind w:left="720" w:hanging="4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Knight G.W., 1947, </w:t>
      </w:r>
      <w:r>
        <w:rPr>
          <w:rFonts w:ascii="Verdana" w:hAnsi="Verdana"/>
          <w:b/>
          <w:sz w:val="20"/>
          <w:szCs w:val="20"/>
        </w:rPr>
        <w:t xml:space="preserve">The Crown of Life: Essays in Interpretation of Shakespeare’s Final Plays, </w:t>
      </w:r>
      <w:r>
        <w:rPr>
          <w:rFonts w:ascii="Verdana" w:hAnsi="Verdana"/>
          <w:sz w:val="20"/>
          <w:szCs w:val="20"/>
        </w:rPr>
        <w:t>Oxford.</w:t>
      </w:r>
    </w:p>
    <w:p w:rsidR="00EE68D6" w:rsidRDefault="00EE68D6" w:rsidP="00F452DD">
      <w:pPr>
        <w:pStyle w:val="ListParagraph"/>
        <w:numPr>
          <w:ilvl w:val="0"/>
          <w:numId w:val="15"/>
        </w:numPr>
        <w:tabs>
          <w:tab w:val="clear" w:pos="1200"/>
        </w:tabs>
        <w:ind w:left="720" w:hanging="4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Harrison, 1951, G.B. </w:t>
      </w:r>
      <w:r>
        <w:rPr>
          <w:rFonts w:ascii="Verdana" w:hAnsi="Verdana"/>
          <w:b/>
          <w:sz w:val="20"/>
          <w:szCs w:val="20"/>
        </w:rPr>
        <w:t>Shakespeare’s Tragedies</w:t>
      </w:r>
      <w:r>
        <w:rPr>
          <w:rFonts w:ascii="Verdana" w:hAnsi="Verdana"/>
          <w:sz w:val="20"/>
          <w:szCs w:val="20"/>
        </w:rPr>
        <w:t>, Routledge, London.</w:t>
      </w:r>
    </w:p>
    <w:p w:rsidR="00EE68D6" w:rsidRDefault="00EE68D6" w:rsidP="00F452DD">
      <w:pPr>
        <w:pStyle w:val="ListParagraph"/>
        <w:numPr>
          <w:ilvl w:val="0"/>
          <w:numId w:val="15"/>
        </w:numPr>
        <w:tabs>
          <w:tab w:val="clear" w:pos="1200"/>
        </w:tabs>
        <w:ind w:left="720" w:hanging="4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Henn, T.R., 1956, </w:t>
      </w:r>
      <w:proofErr w:type="gramStart"/>
      <w:r>
        <w:rPr>
          <w:rFonts w:ascii="Verdana" w:hAnsi="Verdana"/>
          <w:b/>
          <w:sz w:val="20"/>
          <w:szCs w:val="20"/>
        </w:rPr>
        <w:t>The</w:t>
      </w:r>
      <w:proofErr w:type="gramEnd"/>
      <w:r>
        <w:rPr>
          <w:rFonts w:ascii="Verdana" w:hAnsi="Verdana"/>
          <w:b/>
          <w:sz w:val="20"/>
          <w:szCs w:val="20"/>
        </w:rPr>
        <w:t xml:space="preserve"> Harvest of Tragedy</w:t>
      </w:r>
      <w:r>
        <w:rPr>
          <w:rFonts w:ascii="Verdana" w:hAnsi="Verdana"/>
          <w:sz w:val="20"/>
          <w:szCs w:val="20"/>
        </w:rPr>
        <w:t>, London.</w:t>
      </w:r>
    </w:p>
    <w:p w:rsidR="00EE68D6" w:rsidRDefault="00EE68D6" w:rsidP="00F452DD">
      <w:pPr>
        <w:pStyle w:val="ListParagraph"/>
        <w:numPr>
          <w:ilvl w:val="0"/>
          <w:numId w:val="15"/>
        </w:numPr>
        <w:tabs>
          <w:tab w:val="clear" w:pos="1200"/>
        </w:tabs>
        <w:ind w:left="720" w:hanging="4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Knight G.W., 1957, </w:t>
      </w:r>
      <w:r>
        <w:rPr>
          <w:rFonts w:ascii="Verdana" w:hAnsi="Verdana"/>
          <w:b/>
          <w:sz w:val="20"/>
          <w:szCs w:val="20"/>
        </w:rPr>
        <w:t xml:space="preserve">The Wheel of Fire: Essays in Interpretation of Shakespeare’s </w:t>
      </w:r>
      <w:proofErr w:type="spellStart"/>
      <w:r>
        <w:rPr>
          <w:rFonts w:ascii="Verdana" w:hAnsi="Verdana"/>
          <w:b/>
          <w:sz w:val="20"/>
          <w:szCs w:val="20"/>
        </w:rPr>
        <w:t>Sombre</w:t>
      </w:r>
      <w:proofErr w:type="spellEnd"/>
      <w:r>
        <w:rPr>
          <w:rFonts w:ascii="Verdana" w:hAnsi="Verdana"/>
          <w:b/>
          <w:sz w:val="20"/>
          <w:szCs w:val="20"/>
        </w:rPr>
        <w:t xml:space="preserve"> Tragedies, </w:t>
      </w:r>
      <w:r>
        <w:rPr>
          <w:rFonts w:ascii="Verdana" w:hAnsi="Verdana"/>
          <w:sz w:val="20"/>
          <w:szCs w:val="20"/>
        </w:rPr>
        <w:t>New York.</w:t>
      </w:r>
    </w:p>
    <w:p w:rsidR="00EE68D6" w:rsidRDefault="00EE68D6" w:rsidP="00F452DD">
      <w:pPr>
        <w:pStyle w:val="ListParagraph"/>
        <w:numPr>
          <w:ilvl w:val="0"/>
          <w:numId w:val="15"/>
        </w:numPr>
        <w:tabs>
          <w:tab w:val="clear" w:pos="1200"/>
        </w:tabs>
        <w:ind w:left="720" w:hanging="4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Muir K., 1961, </w:t>
      </w:r>
      <w:r>
        <w:rPr>
          <w:rFonts w:ascii="Verdana" w:hAnsi="Verdana"/>
          <w:b/>
          <w:sz w:val="20"/>
          <w:szCs w:val="20"/>
        </w:rPr>
        <w:t>William Shakespeare: The Great Tragedies,</w:t>
      </w:r>
      <w:r>
        <w:rPr>
          <w:rFonts w:ascii="Verdana" w:hAnsi="Verdana"/>
          <w:sz w:val="20"/>
          <w:szCs w:val="20"/>
        </w:rPr>
        <w:t xml:space="preserve"> London.</w:t>
      </w:r>
    </w:p>
    <w:p w:rsidR="00EE68D6" w:rsidRDefault="00EE68D6" w:rsidP="00F452DD">
      <w:pPr>
        <w:pStyle w:val="ListParagraph"/>
        <w:numPr>
          <w:ilvl w:val="0"/>
          <w:numId w:val="15"/>
        </w:numPr>
        <w:tabs>
          <w:tab w:val="clear" w:pos="1200"/>
        </w:tabs>
        <w:ind w:left="720" w:hanging="4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Hunter G.K. William Shakespeare, 1962, </w:t>
      </w:r>
      <w:proofErr w:type="gramStart"/>
      <w:r>
        <w:rPr>
          <w:rFonts w:ascii="Verdana" w:hAnsi="Verdana"/>
          <w:b/>
          <w:bCs/>
          <w:sz w:val="20"/>
          <w:szCs w:val="20"/>
        </w:rPr>
        <w:t>The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Late Comedies</w:t>
      </w:r>
      <w:r>
        <w:rPr>
          <w:rFonts w:ascii="Verdana" w:hAnsi="Verdana"/>
          <w:bCs/>
          <w:sz w:val="20"/>
          <w:szCs w:val="20"/>
        </w:rPr>
        <w:t>, London &amp; New Year.</w:t>
      </w:r>
    </w:p>
    <w:p w:rsidR="00EE68D6" w:rsidRDefault="00EE68D6" w:rsidP="00F452DD">
      <w:pPr>
        <w:pStyle w:val="ListParagraph"/>
        <w:numPr>
          <w:ilvl w:val="0"/>
          <w:numId w:val="15"/>
        </w:numPr>
        <w:tabs>
          <w:tab w:val="clear" w:pos="1200"/>
        </w:tabs>
        <w:ind w:left="720" w:hanging="4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Knights, L.C., 1962</w:t>
      </w:r>
      <w:proofErr w:type="gramStart"/>
      <w:r>
        <w:rPr>
          <w:rFonts w:ascii="Verdana" w:hAnsi="Verdana"/>
          <w:bCs/>
          <w:sz w:val="20"/>
          <w:szCs w:val="20"/>
        </w:rPr>
        <w:t xml:space="preserve">,  </w:t>
      </w:r>
      <w:r>
        <w:rPr>
          <w:rFonts w:ascii="Verdana" w:hAnsi="Verdana"/>
          <w:b/>
          <w:bCs/>
          <w:sz w:val="20"/>
          <w:szCs w:val="20"/>
        </w:rPr>
        <w:t>William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Shakespeare: The Histories</w:t>
      </w:r>
      <w:r>
        <w:rPr>
          <w:rFonts w:ascii="Verdana" w:hAnsi="Verdana"/>
          <w:bCs/>
          <w:sz w:val="20"/>
          <w:szCs w:val="20"/>
        </w:rPr>
        <w:t>, London.</w:t>
      </w:r>
    </w:p>
    <w:p w:rsidR="00EE68D6" w:rsidRDefault="00EE68D6" w:rsidP="00F452DD">
      <w:pPr>
        <w:pStyle w:val="ListParagraph"/>
        <w:numPr>
          <w:ilvl w:val="0"/>
          <w:numId w:val="15"/>
        </w:numPr>
        <w:tabs>
          <w:tab w:val="clear" w:pos="1200"/>
        </w:tabs>
        <w:ind w:left="720" w:hanging="4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Eastman A.M. &amp; G.B. Garrison eds., 1964, </w:t>
      </w:r>
      <w:r>
        <w:rPr>
          <w:rFonts w:ascii="Verdana" w:hAnsi="Verdana"/>
          <w:b/>
          <w:bCs/>
          <w:sz w:val="20"/>
          <w:szCs w:val="20"/>
        </w:rPr>
        <w:t xml:space="preserve">Shakespeare’s Critics from Jonson to </w:t>
      </w:r>
      <w:proofErr w:type="gramStart"/>
      <w:r>
        <w:rPr>
          <w:rFonts w:ascii="Verdana" w:hAnsi="Verdana"/>
          <w:b/>
          <w:bCs/>
          <w:sz w:val="20"/>
          <w:szCs w:val="20"/>
        </w:rPr>
        <w:t>Auden :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A Medley of Judgments</w:t>
      </w:r>
      <w:r>
        <w:rPr>
          <w:rFonts w:ascii="Verdana" w:hAnsi="Verdana"/>
          <w:bCs/>
          <w:sz w:val="20"/>
          <w:szCs w:val="20"/>
        </w:rPr>
        <w:t>, Michigan.</w:t>
      </w:r>
    </w:p>
    <w:p w:rsidR="00EE68D6" w:rsidRDefault="00EE68D6" w:rsidP="00F452DD">
      <w:pPr>
        <w:pStyle w:val="ListParagraph"/>
        <w:numPr>
          <w:ilvl w:val="0"/>
          <w:numId w:val="15"/>
        </w:numPr>
        <w:tabs>
          <w:tab w:val="clear" w:pos="1200"/>
        </w:tabs>
        <w:ind w:left="720" w:hanging="4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Oscar James Campbell, ed., 1966, </w:t>
      </w:r>
      <w:r>
        <w:rPr>
          <w:rFonts w:ascii="Verdana" w:hAnsi="Verdana"/>
          <w:b/>
          <w:sz w:val="20"/>
          <w:szCs w:val="20"/>
        </w:rPr>
        <w:t>A Shakespeare Encyclopedia</w:t>
      </w:r>
      <w:proofErr w:type="gramStart"/>
      <w:r>
        <w:rPr>
          <w:rFonts w:ascii="Verdana" w:hAnsi="Verdana"/>
          <w:b/>
          <w:sz w:val="20"/>
          <w:szCs w:val="20"/>
        </w:rPr>
        <w:t xml:space="preserve">,  </w:t>
      </w:r>
      <w:r>
        <w:rPr>
          <w:rFonts w:ascii="Verdana" w:hAnsi="Verdana"/>
          <w:sz w:val="20"/>
          <w:szCs w:val="20"/>
        </w:rPr>
        <w:t>London</w:t>
      </w:r>
      <w:proofErr w:type="gramEnd"/>
      <w:r>
        <w:rPr>
          <w:rFonts w:ascii="Verdana" w:hAnsi="Verdana"/>
          <w:sz w:val="20"/>
          <w:szCs w:val="20"/>
        </w:rPr>
        <w:t xml:space="preserve">, Methuen &amp; Co. </w:t>
      </w:r>
    </w:p>
    <w:p w:rsidR="00EE68D6" w:rsidRDefault="00EE68D6" w:rsidP="00F452DD">
      <w:pPr>
        <w:pStyle w:val="ListParagraph"/>
        <w:numPr>
          <w:ilvl w:val="0"/>
          <w:numId w:val="15"/>
        </w:numPr>
        <w:tabs>
          <w:tab w:val="clear" w:pos="1200"/>
        </w:tabs>
        <w:ind w:left="720" w:hanging="45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Jonathan </w:t>
      </w:r>
      <w:proofErr w:type="spellStart"/>
      <w:r>
        <w:rPr>
          <w:rFonts w:ascii="Verdana" w:hAnsi="Verdana"/>
          <w:sz w:val="20"/>
          <w:szCs w:val="20"/>
        </w:rPr>
        <w:t>Dollimore</w:t>
      </w:r>
      <w:proofErr w:type="spellEnd"/>
      <w:r>
        <w:rPr>
          <w:rFonts w:ascii="Verdana" w:hAnsi="Verdana"/>
          <w:sz w:val="20"/>
          <w:szCs w:val="20"/>
        </w:rPr>
        <w:t xml:space="preserve">, ed., 1984, </w:t>
      </w:r>
      <w:r>
        <w:rPr>
          <w:rFonts w:ascii="Verdana" w:hAnsi="Verdana"/>
          <w:b/>
          <w:sz w:val="20"/>
          <w:szCs w:val="20"/>
        </w:rPr>
        <w:t>The Radical Tragedy</w:t>
      </w:r>
      <w:proofErr w:type="gramStart"/>
      <w:r>
        <w:rPr>
          <w:rFonts w:ascii="Verdana" w:hAnsi="Verdana"/>
          <w:b/>
          <w:sz w:val="20"/>
          <w:szCs w:val="20"/>
        </w:rPr>
        <w:t xml:space="preserve">,  </w:t>
      </w:r>
      <w:r>
        <w:rPr>
          <w:rFonts w:ascii="Verdana" w:hAnsi="Verdana"/>
          <w:sz w:val="20"/>
          <w:szCs w:val="20"/>
        </w:rPr>
        <w:t>The</w:t>
      </w:r>
      <w:proofErr w:type="gramEnd"/>
      <w:r>
        <w:rPr>
          <w:rFonts w:ascii="Verdana" w:hAnsi="Verdana"/>
          <w:sz w:val="20"/>
          <w:szCs w:val="20"/>
        </w:rPr>
        <w:t xml:space="preserve"> Harvester Press, Cambridge.</w:t>
      </w:r>
    </w:p>
    <w:p w:rsidR="00EE68D6" w:rsidRDefault="00EE68D6" w:rsidP="00F452DD">
      <w:pPr>
        <w:pStyle w:val="ListParagraph"/>
        <w:numPr>
          <w:ilvl w:val="0"/>
          <w:numId w:val="15"/>
        </w:numPr>
        <w:tabs>
          <w:tab w:val="clear" w:pos="1200"/>
        </w:tabs>
        <w:ind w:left="720" w:hanging="4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Shakespeare Surveys, (Relevant Volumes).</w:t>
      </w:r>
    </w:p>
    <w:p w:rsidR="00EE68D6" w:rsidRDefault="00EE68D6" w:rsidP="00F452DD">
      <w:pPr>
        <w:pStyle w:val="ListParagraph"/>
        <w:numPr>
          <w:ilvl w:val="0"/>
          <w:numId w:val="15"/>
        </w:numPr>
        <w:tabs>
          <w:tab w:val="clear" w:pos="1200"/>
        </w:tabs>
        <w:ind w:left="720" w:hanging="4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John f. Andrews, ed., 1985, </w:t>
      </w:r>
      <w:r>
        <w:rPr>
          <w:rFonts w:ascii="Verdana" w:hAnsi="Verdana"/>
          <w:b/>
          <w:sz w:val="20"/>
          <w:szCs w:val="20"/>
        </w:rPr>
        <w:t>William Shakespeare: His World, His Work, His Influence</w:t>
      </w:r>
      <w:r>
        <w:rPr>
          <w:rFonts w:ascii="Verdana" w:hAnsi="Verdana"/>
          <w:sz w:val="20"/>
          <w:szCs w:val="20"/>
        </w:rPr>
        <w:t>, Charles Scribner’s Sons.</w:t>
      </w:r>
    </w:p>
    <w:p w:rsidR="00EE68D6" w:rsidRDefault="00EE68D6" w:rsidP="00F452DD">
      <w:pPr>
        <w:pStyle w:val="ListParagraph"/>
        <w:numPr>
          <w:ilvl w:val="0"/>
          <w:numId w:val="15"/>
        </w:numPr>
        <w:tabs>
          <w:tab w:val="clear" w:pos="1200"/>
        </w:tabs>
        <w:ind w:left="720" w:hanging="4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Stephen Greenblatt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1988</w:t>
      </w:r>
      <w:r>
        <w:rPr>
          <w:rFonts w:ascii="Verdana" w:hAnsi="Verdana"/>
          <w:b/>
          <w:sz w:val="20"/>
          <w:szCs w:val="20"/>
        </w:rPr>
        <w:t>, Shakespearean Negotiations</w:t>
      </w:r>
      <w:r>
        <w:rPr>
          <w:rFonts w:ascii="Verdana" w:hAnsi="Verdana"/>
          <w:sz w:val="20"/>
          <w:szCs w:val="20"/>
        </w:rPr>
        <w:t xml:space="preserve">, Oxford University </w:t>
      </w:r>
      <w:proofErr w:type="gramStart"/>
      <w:r>
        <w:rPr>
          <w:rFonts w:ascii="Verdana" w:hAnsi="Verdana"/>
          <w:sz w:val="20"/>
          <w:szCs w:val="20"/>
        </w:rPr>
        <w:t>Press 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EE68D6" w:rsidRDefault="00EE68D6" w:rsidP="00F452DD">
      <w:pPr>
        <w:pStyle w:val="ListParagraph"/>
        <w:numPr>
          <w:ilvl w:val="0"/>
          <w:numId w:val="15"/>
        </w:numPr>
        <w:tabs>
          <w:tab w:val="clear" w:pos="1200"/>
        </w:tabs>
        <w:ind w:left="720" w:hanging="45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Ania</w:t>
      </w:r>
      <w:proofErr w:type="spellEnd"/>
      <w:r>
        <w:rPr>
          <w:rFonts w:ascii="Verdana" w:hAnsi="Verdana"/>
          <w:sz w:val="20"/>
          <w:szCs w:val="20"/>
        </w:rPr>
        <w:t xml:space="preserve"> Loomba, 1989, </w:t>
      </w:r>
      <w:r>
        <w:rPr>
          <w:rFonts w:ascii="Verdana" w:hAnsi="Verdana"/>
          <w:b/>
          <w:sz w:val="20"/>
          <w:szCs w:val="20"/>
        </w:rPr>
        <w:t>Gender, Race, Renaissance Drama</w:t>
      </w:r>
      <w:r>
        <w:rPr>
          <w:rFonts w:ascii="Verdana" w:hAnsi="Verdana"/>
          <w:sz w:val="20"/>
          <w:szCs w:val="20"/>
        </w:rPr>
        <w:t>, Manchester, MUP.</w:t>
      </w:r>
    </w:p>
    <w:p w:rsidR="00EE68D6" w:rsidRDefault="00EE68D6" w:rsidP="00F452DD">
      <w:pPr>
        <w:pStyle w:val="ListParagraph"/>
        <w:numPr>
          <w:ilvl w:val="0"/>
          <w:numId w:val="15"/>
        </w:numPr>
        <w:tabs>
          <w:tab w:val="clear" w:pos="1200"/>
        </w:tabs>
        <w:ind w:left="720" w:hanging="4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Jonathan </w:t>
      </w:r>
      <w:proofErr w:type="spellStart"/>
      <w:r>
        <w:rPr>
          <w:rFonts w:ascii="Verdana" w:hAnsi="Verdana"/>
          <w:sz w:val="20"/>
          <w:szCs w:val="20"/>
        </w:rPr>
        <w:t>Dollimore</w:t>
      </w:r>
      <w:proofErr w:type="spellEnd"/>
      <w:r>
        <w:rPr>
          <w:rFonts w:ascii="Verdana" w:hAnsi="Verdana"/>
          <w:sz w:val="20"/>
          <w:szCs w:val="20"/>
        </w:rPr>
        <w:t xml:space="preserve"> and Alan </w:t>
      </w:r>
      <w:proofErr w:type="spellStart"/>
      <w:r>
        <w:rPr>
          <w:rFonts w:ascii="Verdana" w:hAnsi="Verdana"/>
          <w:sz w:val="20"/>
          <w:szCs w:val="20"/>
        </w:rPr>
        <w:t>Sinfield</w:t>
      </w:r>
      <w:proofErr w:type="spellEnd"/>
      <w:r>
        <w:rPr>
          <w:rFonts w:ascii="Verdana" w:hAnsi="Verdana"/>
          <w:sz w:val="20"/>
          <w:szCs w:val="20"/>
        </w:rPr>
        <w:t xml:space="preserve">, eds., 1994, </w:t>
      </w:r>
      <w:r>
        <w:rPr>
          <w:rFonts w:ascii="Verdana" w:hAnsi="Verdana"/>
          <w:b/>
          <w:sz w:val="20"/>
          <w:szCs w:val="20"/>
        </w:rPr>
        <w:t>Political Shakespeare,</w:t>
      </w:r>
      <w:r>
        <w:rPr>
          <w:rFonts w:ascii="Verdana" w:hAnsi="Verdana"/>
          <w:sz w:val="20"/>
          <w:szCs w:val="20"/>
        </w:rPr>
        <w:t xml:space="preserve"> Manchester University Press.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Website, e-learning resources</w:t>
      </w:r>
    </w:p>
    <w:p w:rsidR="00EE68D6" w:rsidRDefault="00166DED" w:rsidP="00EE68D6">
      <w:pPr>
        <w:rPr>
          <w:rFonts w:ascii="Verdana" w:hAnsi="Verdana"/>
          <w:sz w:val="20"/>
          <w:szCs w:val="20"/>
        </w:rPr>
      </w:pPr>
      <w:hyperlink r:id="rId24" w:history="1">
        <w:r w:rsidR="00EE68D6">
          <w:rPr>
            <w:rStyle w:val="Hyperlink"/>
            <w:rFonts w:ascii="Verdana" w:hAnsi="Verdana"/>
            <w:sz w:val="20"/>
            <w:szCs w:val="20"/>
          </w:rPr>
          <w:t>http://www.shakespeare.bham.ac.uk/resources</w:t>
        </w:r>
      </w:hyperlink>
    </w:p>
    <w:p w:rsidR="00EE68D6" w:rsidRDefault="00EE68D6" w:rsidP="00EE68D6">
      <w:pPr>
        <w:jc w:val="both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0029E3" w:rsidRDefault="000029E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0029E3" w:rsidRDefault="000029E3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Pr="002F6D53" w:rsidRDefault="00EE68D6" w:rsidP="002F6D53">
      <w:pPr>
        <w:jc w:val="center"/>
        <w:rPr>
          <w:rFonts w:ascii="Verdana" w:hAnsi="Verdana"/>
          <w:b/>
          <w:sz w:val="20"/>
          <w:szCs w:val="20"/>
        </w:rPr>
      </w:pPr>
      <w:proofErr w:type="gramStart"/>
      <w:r w:rsidRPr="002F6D53">
        <w:rPr>
          <w:rFonts w:ascii="Verdana" w:hAnsi="Verdana"/>
          <w:b/>
          <w:sz w:val="20"/>
          <w:szCs w:val="20"/>
        </w:rPr>
        <w:t>316PENT02  -</w:t>
      </w:r>
      <w:proofErr w:type="gramEnd"/>
      <w:r w:rsidRPr="002F6D53">
        <w:rPr>
          <w:rFonts w:ascii="Verdana" w:hAnsi="Verdana"/>
          <w:b/>
          <w:sz w:val="20"/>
          <w:szCs w:val="20"/>
        </w:rPr>
        <w:t xml:space="preserve">  ENGLISH LANGUAGE AND LINGUISTICS</w:t>
      </w:r>
    </w:p>
    <w:p w:rsidR="002F6D53" w:rsidRPr="002F6D53" w:rsidRDefault="002F6D53" w:rsidP="002F6D53">
      <w:pPr>
        <w:jc w:val="center"/>
        <w:rPr>
          <w:rFonts w:ascii="Verdana" w:hAnsi="Verdana"/>
          <w:b/>
          <w:sz w:val="20"/>
          <w:szCs w:val="20"/>
        </w:rPr>
      </w:pPr>
    </w:p>
    <w:p w:rsidR="002F6D53" w:rsidRPr="002F6D53" w:rsidRDefault="002F6D53" w:rsidP="002F6D53">
      <w:pPr>
        <w:pStyle w:val="ListParagraph"/>
        <w:ind w:left="0"/>
        <w:rPr>
          <w:rFonts w:ascii="Verdana" w:hAnsi="Verdana"/>
          <w:b/>
          <w:sz w:val="20"/>
          <w:szCs w:val="20"/>
        </w:rPr>
      </w:pPr>
      <w:proofErr w:type="gramStart"/>
      <w:r w:rsidRPr="002F6D53">
        <w:rPr>
          <w:rFonts w:ascii="Verdana" w:hAnsi="Verdana"/>
          <w:b/>
          <w:sz w:val="20"/>
          <w:szCs w:val="20"/>
        </w:rPr>
        <w:t>** Effective From the Batch of Students</w:t>
      </w:r>
      <w:proofErr w:type="gramEnd"/>
      <w:r w:rsidRPr="002F6D53">
        <w:rPr>
          <w:rFonts w:ascii="Verdana" w:hAnsi="Verdana"/>
          <w:b/>
          <w:sz w:val="20"/>
          <w:szCs w:val="20"/>
        </w:rPr>
        <w:t xml:space="preserve"> admitted in 2018-19(Revised Syllabus)</w:t>
      </w:r>
    </w:p>
    <w:p w:rsidR="00EE68D6" w:rsidRPr="002F6D53" w:rsidRDefault="00EE68D6" w:rsidP="002F6D53">
      <w:pPr>
        <w:jc w:val="center"/>
        <w:rPr>
          <w:rFonts w:ascii="Verdana" w:hAnsi="Verdana"/>
          <w:b/>
          <w:sz w:val="20"/>
          <w:szCs w:val="20"/>
        </w:rPr>
      </w:pPr>
    </w:p>
    <w:p w:rsidR="002F6D53" w:rsidRPr="002F6D53" w:rsidRDefault="002F6D53" w:rsidP="002F6D53">
      <w:pPr>
        <w:jc w:val="both"/>
        <w:rPr>
          <w:rFonts w:ascii="Verdana" w:hAnsi="Verdana"/>
          <w:b/>
          <w:sz w:val="20"/>
          <w:szCs w:val="20"/>
        </w:rPr>
      </w:pPr>
      <w:r w:rsidRPr="002F6D53">
        <w:rPr>
          <w:rFonts w:ascii="Verdana" w:hAnsi="Verdana"/>
          <w:b/>
          <w:sz w:val="20"/>
          <w:szCs w:val="20"/>
        </w:rPr>
        <w:t>Unit I - Phonology</w:t>
      </w:r>
    </w:p>
    <w:p w:rsidR="002F6D53" w:rsidRPr="002F6D53" w:rsidRDefault="002F6D53" w:rsidP="004D2A8C">
      <w:pPr>
        <w:pStyle w:val="ListParagraph"/>
        <w:numPr>
          <w:ilvl w:val="0"/>
          <w:numId w:val="26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2F6D53">
        <w:rPr>
          <w:rFonts w:ascii="Verdana" w:hAnsi="Verdana"/>
          <w:sz w:val="20"/>
          <w:szCs w:val="20"/>
        </w:rPr>
        <w:t>The Sounds of Language</w:t>
      </w:r>
    </w:p>
    <w:p w:rsidR="002F6D53" w:rsidRPr="002F6D53" w:rsidRDefault="002F6D53" w:rsidP="004D2A8C">
      <w:pPr>
        <w:pStyle w:val="ListParagraph"/>
        <w:numPr>
          <w:ilvl w:val="0"/>
          <w:numId w:val="26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2F6D53">
        <w:rPr>
          <w:rFonts w:ascii="Verdana" w:hAnsi="Verdana"/>
          <w:sz w:val="20"/>
          <w:szCs w:val="20"/>
        </w:rPr>
        <w:t>The Sound Patterns of Language</w:t>
      </w:r>
    </w:p>
    <w:p w:rsidR="00EE68D6" w:rsidRPr="002F6D53" w:rsidRDefault="002F6D53" w:rsidP="004D2A8C">
      <w:pPr>
        <w:pStyle w:val="ListParagraph"/>
        <w:numPr>
          <w:ilvl w:val="0"/>
          <w:numId w:val="26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2F6D53">
        <w:rPr>
          <w:rFonts w:ascii="Verdana" w:hAnsi="Verdana"/>
          <w:sz w:val="20"/>
          <w:szCs w:val="20"/>
        </w:rPr>
        <w:t>Transcription &amp; Reverse Transcription</w:t>
      </w:r>
    </w:p>
    <w:p w:rsidR="002F6D53" w:rsidRPr="002F6D53" w:rsidRDefault="002F6D53" w:rsidP="002F6D53">
      <w:pPr>
        <w:jc w:val="both"/>
        <w:rPr>
          <w:rFonts w:ascii="Verdana" w:hAnsi="Verdana"/>
          <w:sz w:val="20"/>
          <w:szCs w:val="20"/>
        </w:rPr>
      </w:pPr>
    </w:p>
    <w:p w:rsidR="002F6D53" w:rsidRPr="002F6D53" w:rsidRDefault="002F6D53" w:rsidP="002F6D53">
      <w:pPr>
        <w:pStyle w:val="ListParagraph"/>
        <w:ind w:left="0"/>
        <w:jc w:val="both"/>
        <w:rPr>
          <w:rFonts w:ascii="Verdana" w:hAnsi="Verdana"/>
          <w:b/>
          <w:sz w:val="20"/>
          <w:szCs w:val="20"/>
        </w:rPr>
      </w:pPr>
      <w:r w:rsidRPr="002F6D53">
        <w:rPr>
          <w:rFonts w:ascii="Verdana" w:hAnsi="Verdana"/>
          <w:b/>
          <w:sz w:val="20"/>
          <w:szCs w:val="20"/>
        </w:rPr>
        <w:t xml:space="preserve">Unit II - Linguistics </w:t>
      </w:r>
    </w:p>
    <w:p w:rsidR="002F6D53" w:rsidRPr="002F6D53" w:rsidRDefault="002F6D53" w:rsidP="004D2A8C">
      <w:pPr>
        <w:pStyle w:val="ListParagraph"/>
        <w:numPr>
          <w:ilvl w:val="0"/>
          <w:numId w:val="27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2F6D53">
        <w:rPr>
          <w:rFonts w:ascii="Verdana" w:hAnsi="Verdana"/>
          <w:sz w:val="20"/>
          <w:szCs w:val="20"/>
        </w:rPr>
        <w:t>Language and the Brain</w:t>
      </w:r>
    </w:p>
    <w:p w:rsidR="002F6D53" w:rsidRPr="002F6D53" w:rsidRDefault="002F6D53" w:rsidP="004D2A8C">
      <w:pPr>
        <w:pStyle w:val="ListParagraph"/>
        <w:numPr>
          <w:ilvl w:val="0"/>
          <w:numId w:val="27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2F6D53">
        <w:rPr>
          <w:rFonts w:ascii="Verdana" w:hAnsi="Verdana"/>
          <w:sz w:val="20"/>
          <w:szCs w:val="20"/>
        </w:rPr>
        <w:t>Language &amp; Regional Variation</w:t>
      </w:r>
    </w:p>
    <w:p w:rsidR="002F6D53" w:rsidRPr="002F6D53" w:rsidRDefault="002F6D53" w:rsidP="004D2A8C">
      <w:pPr>
        <w:pStyle w:val="ListParagraph"/>
        <w:numPr>
          <w:ilvl w:val="0"/>
          <w:numId w:val="27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2F6D53">
        <w:rPr>
          <w:rFonts w:ascii="Verdana" w:hAnsi="Verdana"/>
          <w:sz w:val="20"/>
          <w:szCs w:val="20"/>
        </w:rPr>
        <w:t>Language &amp; Social Variation</w:t>
      </w:r>
    </w:p>
    <w:p w:rsidR="002F6D53" w:rsidRPr="002F6D53" w:rsidRDefault="002F6D53" w:rsidP="004D2A8C">
      <w:pPr>
        <w:pStyle w:val="ListParagraph"/>
        <w:numPr>
          <w:ilvl w:val="0"/>
          <w:numId w:val="27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2F6D53">
        <w:rPr>
          <w:rFonts w:ascii="Verdana" w:hAnsi="Verdana"/>
          <w:sz w:val="20"/>
          <w:szCs w:val="20"/>
        </w:rPr>
        <w:t>Language &amp; Culture</w:t>
      </w:r>
    </w:p>
    <w:p w:rsidR="002F6D53" w:rsidRPr="002F6D53" w:rsidRDefault="002F6D53" w:rsidP="002F6D53">
      <w:pPr>
        <w:jc w:val="both"/>
        <w:rPr>
          <w:rFonts w:ascii="Verdana" w:hAnsi="Verdana"/>
          <w:sz w:val="20"/>
          <w:szCs w:val="20"/>
        </w:rPr>
      </w:pPr>
    </w:p>
    <w:p w:rsidR="002F6D53" w:rsidRPr="002F6D53" w:rsidRDefault="002F6D53" w:rsidP="002F6D53">
      <w:pPr>
        <w:jc w:val="both"/>
        <w:rPr>
          <w:rFonts w:ascii="Verdana" w:hAnsi="Verdana"/>
          <w:b/>
          <w:sz w:val="20"/>
          <w:szCs w:val="20"/>
        </w:rPr>
      </w:pPr>
      <w:r w:rsidRPr="002F6D53">
        <w:rPr>
          <w:rFonts w:ascii="Verdana" w:hAnsi="Verdana"/>
          <w:b/>
          <w:sz w:val="20"/>
          <w:szCs w:val="20"/>
        </w:rPr>
        <w:t>Unit III - Teaching of English as Second Language (TESL)</w:t>
      </w:r>
    </w:p>
    <w:p w:rsidR="002F6D53" w:rsidRDefault="002F6D53" w:rsidP="004D2A8C">
      <w:pPr>
        <w:numPr>
          <w:ilvl w:val="0"/>
          <w:numId w:val="28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2F6D53">
        <w:rPr>
          <w:rFonts w:ascii="Verdana" w:hAnsi="Verdana"/>
          <w:sz w:val="20"/>
          <w:szCs w:val="20"/>
        </w:rPr>
        <w:t xml:space="preserve">English Language Teaching (ELT), English as Foreign Language (EFL), English as </w:t>
      </w:r>
    </w:p>
    <w:p w:rsidR="002F6D53" w:rsidRPr="002F6D53" w:rsidRDefault="002F6D53" w:rsidP="002F6D53">
      <w:pPr>
        <w:ind w:firstLine="720"/>
        <w:jc w:val="both"/>
        <w:rPr>
          <w:rFonts w:ascii="Verdana" w:hAnsi="Verdana"/>
          <w:sz w:val="20"/>
          <w:szCs w:val="20"/>
        </w:rPr>
      </w:pPr>
      <w:r w:rsidRPr="002F6D53">
        <w:rPr>
          <w:rFonts w:ascii="Verdana" w:hAnsi="Verdana"/>
          <w:sz w:val="20"/>
          <w:szCs w:val="20"/>
        </w:rPr>
        <w:t>Second Language (ESL), English for Specific Purpose (ESP)</w:t>
      </w:r>
    </w:p>
    <w:p w:rsidR="002F6D53" w:rsidRPr="002F6D53" w:rsidRDefault="002F6D53" w:rsidP="004D2A8C">
      <w:pPr>
        <w:numPr>
          <w:ilvl w:val="0"/>
          <w:numId w:val="28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2F6D53">
        <w:rPr>
          <w:rFonts w:ascii="Verdana" w:hAnsi="Verdana"/>
          <w:sz w:val="20"/>
          <w:szCs w:val="20"/>
        </w:rPr>
        <w:t>ELT Theories, Approaches, and Methods</w:t>
      </w:r>
    </w:p>
    <w:p w:rsidR="002F6D53" w:rsidRPr="002F6D53" w:rsidRDefault="002F6D53" w:rsidP="004D2A8C">
      <w:pPr>
        <w:numPr>
          <w:ilvl w:val="0"/>
          <w:numId w:val="28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2F6D53">
        <w:rPr>
          <w:rFonts w:ascii="Verdana" w:hAnsi="Verdana"/>
          <w:sz w:val="20"/>
          <w:szCs w:val="20"/>
        </w:rPr>
        <w:t>Student Diversity and Classroom Management; Teacher as Facilitator or Mentor</w:t>
      </w:r>
    </w:p>
    <w:p w:rsidR="002F6D53" w:rsidRPr="002F6D53" w:rsidRDefault="002F6D53" w:rsidP="004D2A8C">
      <w:pPr>
        <w:numPr>
          <w:ilvl w:val="0"/>
          <w:numId w:val="28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2F6D53">
        <w:rPr>
          <w:rFonts w:ascii="Verdana" w:hAnsi="Verdana"/>
          <w:sz w:val="20"/>
          <w:szCs w:val="20"/>
        </w:rPr>
        <w:t>Classroom Observation; Teacher Reflection; Teaching Journals</w:t>
      </w:r>
    </w:p>
    <w:p w:rsidR="002F6D53" w:rsidRDefault="002F6D53" w:rsidP="004D2A8C">
      <w:pPr>
        <w:numPr>
          <w:ilvl w:val="0"/>
          <w:numId w:val="28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2F6D53">
        <w:rPr>
          <w:rFonts w:ascii="Verdana" w:hAnsi="Verdana"/>
          <w:sz w:val="20"/>
          <w:szCs w:val="20"/>
        </w:rPr>
        <w:t>Peer Teaching and Group Teaching; Profe</w:t>
      </w:r>
      <w:r>
        <w:rPr>
          <w:rFonts w:ascii="Verdana" w:hAnsi="Verdana"/>
          <w:sz w:val="20"/>
          <w:szCs w:val="20"/>
        </w:rPr>
        <w:t>ssional Development of Teachers.</w:t>
      </w:r>
      <w:r w:rsidRPr="002F6D53">
        <w:rPr>
          <w:rFonts w:ascii="Verdana" w:hAnsi="Verdana"/>
          <w:sz w:val="20"/>
          <w:szCs w:val="20"/>
        </w:rPr>
        <w:t xml:space="preserve"> </w:t>
      </w:r>
    </w:p>
    <w:p w:rsidR="002F6D53" w:rsidRPr="002F6D53" w:rsidRDefault="002F6D53" w:rsidP="002F6D53">
      <w:pPr>
        <w:jc w:val="both"/>
        <w:rPr>
          <w:rFonts w:ascii="Verdana" w:hAnsi="Verdana"/>
          <w:sz w:val="20"/>
          <w:szCs w:val="20"/>
        </w:rPr>
      </w:pPr>
    </w:p>
    <w:p w:rsidR="002F6D53" w:rsidRPr="002F6D53" w:rsidRDefault="002F6D53" w:rsidP="002F6D53">
      <w:pPr>
        <w:jc w:val="both"/>
        <w:rPr>
          <w:rFonts w:ascii="Verdana" w:hAnsi="Verdana"/>
          <w:b/>
          <w:sz w:val="20"/>
          <w:szCs w:val="20"/>
        </w:rPr>
      </w:pPr>
      <w:r w:rsidRPr="002F6D53">
        <w:rPr>
          <w:rFonts w:ascii="Verdana" w:hAnsi="Verdana"/>
          <w:b/>
          <w:sz w:val="20"/>
          <w:szCs w:val="20"/>
        </w:rPr>
        <w:t>Unit IV - Curriculum Development and Language Assessment</w:t>
      </w:r>
    </w:p>
    <w:p w:rsidR="002F6D53" w:rsidRPr="00AD414E" w:rsidRDefault="002F6D53" w:rsidP="004D2A8C">
      <w:pPr>
        <w:pStyle w:val="ListParagraph"/>
        <w:numPr>
          <w:ilvl w:val="0"/>
          <w:numId w:val="31"/>
        </w:numPr>
        <w:jc w:val="both"/>
        <w:rPr>
          <w:rFonts w:ascii="Verdana" w:hAnsi="Verdana"/>
          <w:b/>
          <w:sz w:val="20"/>
          <w:szCs w:val="20"/>
        </w:rPr>
      </w:pPr>
      <w:r w:rsidRPr="00AD414E">
        <w:rPr>
          <w:rFonts w:ascii="Verdana" w:hAnsi="Verdana"/>
          <w:sz w:val="20"/>
          <w:szCs w:val="20"/>
        </w:rPr>
        <w:t>Types of Syllabus; Materials Design and Development; Lesson Plans</w:t>
      </w:r>
    </w:p>
    <w:p w:rsidR="002F6D53" w:rsidRPr="00AD414E" w:rsidRDefault="002F6D53" w:rsidP="004D2A8C">
      <w:pPr>
        <w:pStyle w:val="ListParagraph"/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 w:rsidRPr="00AD414E">
        <w:rPr>
          <w:rFonts w:ascii="Verdana" w:hAnsi="Verdana"/>
          <w:sz w:val="20"/>
          <w:szCs w:val="20"/>
        </w:rPr>
        <w:t>Synchronous and Asynchronous Learning, Learning Management Systems (LMS)</w:t>
      </w:r>
    </w:p>
    <w:p w:rsidR="002F6D53" w:rsidRPr="00AD414E" w:rsidRDefault="002F6D53" w:rsidP="004D2A8C">
      <w:pPr>
        <w:pStyle w:val="ListParagraph"/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 w:rsidRPr="00AD414E">
        <w:rPr>
          <w:rFonts w:ascii="Verdana" w:hAnsi="Verdana"/>
          <w:sz w:val="20"/>
          <w:szCs w:val="20"/>
        </w:rPr>
        <w:t>Outcome Based Education (OBE), Bloom’s Taxonomy, ADDIE Model</w:t>
      </w:r>
    </w:p>
    <w:p w:rsidR="002F6D53" w:rsidRPr="00AD414E" w:rsidRDefault="002F6D53" w:rsidP="004D2A8C">
      <w:pPr>
        <w:pStyle w:val="ListParagraph"/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 w:rsidRPr="00AD414E">
        <w:rPr>
          <w:rFonts w:ascii="Verdana" w:hAnsi="Verdana"/>
          <w:sz w:val="20"/>
          <w:szCs w:val="20"/>
        </w:rPr>
        <w:t>Wash-Back Effect; Formative and Summative Assessment</w:t>
      </w:r>
    </w:p>
    <w:p w:rsidR="002F6D53" w:rsidRPr="00AD414E" w:rsidRDefault="002F6D53" w:rsidP="004D2A8C">
      <w:pPr>
        <w:pStyle w:val="ListParagraph"/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 w:rsidRPr="00AD414E">
        <w:rPr>
          <w:rFonts w:ascii="Verdana" w:hAnsi="Verdana"/>
          <w:sz w:val="20"/>
          <w:szCs w:val="20"/>
        </w:rPr>
        <w:t xml:space="preserve">Test Validity, Reliability, and Practicality; Multiple Choice Questions (MCQ), Item Difficulty, Distractor Analysis </w:t>
      </w:r>
    </w:p>
    <w:p w:rsidR="002F6D53" w:rsidRPr="00AD414E" w:rsidRDefault="002F6D53" w:rsidP="004D2A8C">
      <w:pPr>
        <w:pStyle w:val="ListParagraph"/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 w:rsidRPr="00AD414E">
        <w:rPr>
          <w:rFonts w:ascii="Verdana" w:hAnsi="Verdana"/>
          <w:sz w:val="20"/>
          <w:szCs w:val="20"/>
        </w:rPr>
        <w:t>Common European Framework of Reference for Languages(CEFR)</w:t>
      </w:r>
    </w:p>
    <w:p w:rsidR="002F6D53" w:rsidRPr="002F6D53" w:rsidRDefault="002F6D53" w:rsidP="002F6D53">
      <w:pPr>
        <w:jc w:val="both"/>
        <w:rPr>
          <w:rFonts w:ascii="Verdana" w:hAnsi="Verdana"/>
          <w:sz w:val="20"/>
          <w:szCs w:val="20"/>
        </w:rPr>
      </w:pPr>
    </w:p>
    <w:p w:rsidR="002F6D53" w:rsidRPr="002F6D53" w:rsidRDefault="002F6D53" w:rsidP="002F6D53">
      <w:pPr>
        <w:jc w:val="both"/>
        <w:rPr>
          <w:rFonts w:ascii="Verdana" w:hAnsi="Verdana"/>
          <w:b/>
          <w:sz w:val="20"/>
          <w:szCs w:val="20"/>
        </w:rPr>
      </w:pPr>
      <w:r w:rsidRPr="002F6D53">
        <w:rPr>
          <w:rFonts w:ascii="Verdana" w:hAnsi="Verdana"/>
          <w:b/>
          <w:sz w:val="20"/>
          <w:szCs w:val="20"/>
        </w:rPr>
        <w:t xml:space="preserve">Unit V - Digital Literacy and Action Research </w:t>
      </w:r>
    </w:p>
    <w:p w:rsidR="002F6D53" w:rsidRPr="00AD414E" w:rsidRDefault="002F6D53" w:rsidP="004D2A8C">
      <w:pPr>
        <w:pStyle w:val="ListParagraph"/>
        <w:numPr>
          <w:ilvl w:val="0"/>
          <w:numId w:val="32"/>
        </w:numPr>
        <w:jc w:val="both"/>
        <w:rPr>
          <w:rFonts w:ascii="Verdana" w:hAnsi="Verdana"/>
          <w:sz w:val="20"/>
          <w:szCs w:val="20"/>
        </w:rPr>
      </w:pPr>
      <w:r w:rsidRPr="00AD414E">
        <w:rPr>
          <w:rFonts w:ascii="Verdana" w:hAnsi="Verdana"/>
          <w:sz w:val="20"/>
          <w:szCs w:val="20"/>
        </w:rPr>
        <w:t xml:space="preserve">Digital Language Labs - Synchronous and Asynchronous language teaching </w:t>
      </w:r>
    </w:p>
    <w:p w:rsidR="002F6D53" w:rsidRPr="00AD414E" w:rsidRDefault="002F6D53" w:rsidP="004D2A8C">
      <w:pPr>
        <w:pStyle w:val="ListParagraph"/>
        <w:numPr>
          <w:ilvl w:val="0"/>
          <w:numId w:val="32"/>
        </w:numPr>
        <w:jc w:val="both"/>
        <w:rPr>
          <w:rFonts w:ascii="Verdana" w:hAnsi="Verdana"/>
          <w:sz w:val="20"/>
          <w:szCs w:val="20"/>
        </w:rPr>
      </w:pPr>
      <w:r w:rsidRPr="00AD414E">
        <w:rPr>
          <w:rFonts w:ascii="Verdana" w:hAnsi="Verdana"/>
          <w:sz w:val="20"/>
          <w:szCs w:val="20"/>
        </w:rPr>
        <w:t xml:space="preserve">ICT tools, Mobile Learning, Video-Conferencing, Podcasting, Digital Story-telling  </w:t>
      </w:r>
    </w:p>
    <w:p w:rsidR="002F6D53" w:rsidRPr="00AD414E" w:rsidRDefault="002F6D53" w:rsidP="004D2A8C">
      <w:pPr>
        <w:pStyle w:val="ListParagraph"/>
        <w:numPr>
          <w:ilvl w:val="0"/>
          <w:numId w:val="32"/>
        </w:numPr>
        <w:jc w:val="both"/>
        <w:rPr>
          <w:rFonts w:ascii="Verdana" w:hAnsi="Verdana"/>
          <w:sz w:val="20"/>
          <w:szCs w:val="20"/>
        </w:rPr>
      </w:pPr>
      <w:r w:rsidRPr="00AD414E">
        <w:rPr>
          <w:rFonts w:ascii="Verdana" w:hAnsi="Verdana"/>
          <w:sz w:val="20"/>
          <w:szCs w:val="20"/>
        </w:rPr>
        <w:t>Web 2.0 - Language Learning apps, Blogs, Social Networks,</w:t>
      </w:r>
    </w:p>
    <w:p w:rsidR="002F6D53" w:rsidRPr="00AD414E" w:rsidRDefault="002F6D53" w:rsidP="004D2A8C">
      <w:pPr>
        <w:pStyle w:val="ListParagraph"/>
        <w:numPr>
          <w:ilvl w:val="0"/>
          <w:numId w:val="32"/>
        </w:numPr>
        <w:jc w:val="both"/>
        <w:rPr>
          <w:rFonts w:ascii="Verdana" w:hAnsi="Verdana"/>
          <w:sz w:val="20"/>
          <w:szCs w:val="20"/>
        </w:rPr>
      </w:pPr>
      <w:r w:rsidRPr="00AD414E">
        <w:rPr>
          <w:rFonts w:ascii="Verdana" w:hAnsi="Verdana"/>
          <w:sz w:val="20"/>
          <w:szCs w:val="20"/>
        </w:rPr>
        <w:t>Blended Learning, Flipped Classroom</w:t>
      </w:r>
    </w:p>
    <w:p w:rsidR="002F6D53" w:rsidRPr="00AD414E" w:rsidRDefault="002F6D53" w:rsidP="004D2A8C">
      <w:pPr>
        <w:pStyle w:val="ListParagraph"/>
        <w:numPr>
          <w:ilvl w:val="0"/>
          <w:numId w:val="32"/>
        </w:numPr>
        <w:jc w:val="both"/>
        <w:rPr>
          <w:rFonts w:ascii="Verdana" w:hAnsi="Verdana"/>
          <w:sz w:val="20"/>
          <w:szCs w:val="20"/>
        </w:rPr>
      </w:pPr>
      <w:r w:rsidRPr="00AD414E">
        <w:rPr>
          <w:rFonts w:ascii="Verdana" w:hAnsi="Verdana"/>
          <w:sz w:val="20"/>
          <w:szCs w:val="20"/>
        </w:rPr>
        <w:t>Fundamental Research, Empirical Research, Evaluative Research, Action Research.</w:t>
      </w:r>
    </w:p>
    <w:p w:rsidR="002F6D53" w:rsidRPr="002F6D53" w:rsidRDefault="002F6D53" w:rsidP="002F6D53">
      <w:pPr>
        <w:jc w:val="both"/>
        <w:rPr>
          <w:rFonts w:ascii="Verdana" w:hAnsi="Verdana"/>
          <w:sz w:val="20"/>
          <w:szCs w:val="20"/>
        </w:rPr>
      </w:pPr>
    </w:p>
    <w:p w:rsidR="002F6D53" w:rsidRPr="002F6D53" w:rsidRDefault="002F6D53" w:rsidP="002F6D53">
      <w:pPr>
        <w:jc w:val="both"/>
        <w:rPr>
          <w:rFonts w:ascii="Verdana" w:hAnsi="Verdana"/>
          <w:b/>
          <w:sz w:val="20"/>
          <w:szCs w:val="20"/>
        </w:rPr>
      </w:pPr>
      <w:r w:rsidRPr="002F6D53">
        <w:rPr>
          <w:rFonts w:ascii="Verdana" w:hAnsi="Verdana"/>
          <w:b/>
          <w:sz w:val="20"/>
          <w:szCs w:val="20"/>
        </w:rPr>
        <w:t>Recommended Texts:</w:t>
      </w:r>
    </w:p>
    <w:p w:rsidR="002F6D53" w:rsidRPr="002F6D53" w:rsidRDefault="002F6D53" w:rsidP="004D2A8C">
      <w:pPr>
        <w:pStyle w:val="ListParagraph"/>
        <w:numPr>
          <w:ilvl w:val="0"/>
          <w:numId w:val="30"/>
        </w:numPr>
        <w:shd w:val="clear" w:color="auto" w:fill="FFFFFF"/>
        <w:tabs>
          <w:tab w:val="left" w:pos="270"/>
        </w:tabs>
        <w:ind w:left="0" w:firstLine="0"/>
        <w:outlineLvl w:val="0"/>
        <w:rPr>
          <w:rFonts w:ascii="Verdana" w:hAnsi="Verdana"/>
          <w:bCs/>
          <w:color w:val="111111"/>
          <w:kern w:val="36"/>
          <w:sz w:val="20"/>
          <w:szCs w:val="20"/>
        </w:rPr>
      </w:pPr>
      <w:r w:rsidRPr="002F6D53">
        <w:rPr>
          <w:rFonts w:ascii="Verdana" w:hAnsi="Verdana"/>
          <w:bCs/>
          <w:color w:val="111111"/>
          <w:kern w:val="36"/>
          <w:sz w:val="20"/>
          <w:szCs w:val="20"/>
        </w:rPr>
        <w:t xml:space="preserve"> </w:t>
      </w:r>
      <w:proofErr w:type="spellStart"/>
      <w:r w:rsidRPr="002F6D53">
        <w:rPr>
          <w:rFonts w:ascii="Verdana" w:hAnsi="Verdana"/>
          <w:bCs/>
          <w:color w:val="111111"/>
          <w:kern w:val="36"/>
          <w:sz w:val="20"/>
          <w:szCs w:val="20"/>
        </w:rPr>
        <w:t>Balasubramanian.T</w:t>
      </w:r>
      <w:proofErr w:type="spellEnd"/>
      <w:r w:rsidRPr="002F6D53">
        <w:rPr>
          <w:rFonts w:ascii="Verdana" w:hAnsi="Verdana"/>
          <w:bCs/>
          <w:color w:val="111111"/>
          <w:kern w:val="36"/>
          <w:sz w:val="20"/>
          <w:szCs w:val="20"/>
        </w:rPr>
        <w:t xml:space="preserve">. A Textbook of English Phonetics for Indian </w:t>
      </w:r>
      <w:proofErr w:type="gramStart"/>
      <w:r w:rsidRPr="002F6D53">
        <w:rPr>
          <w:rFonts w:ascii="Verdana" w:hAnsi="Verdana"/>
          <w:bCs/>
          <w:color w:val="111111"/>
          <w:kern w:val="36"/>
          <w:sz w:val="20"/>
          <w:szCs w:val="20"/>
        </w:rPr>
        <w:t>Students .</w:t>
      </w:r>
      <w:proofErr w:type="gramEnd"/>
      <w:r w:rsidRPr="002F6D53">
        <w:rPr>
          <w:rFonts w:ascii="Verdana" w:hAnsi="Verdana"/>
          <w:bCs/>
          <w:color w:val="111111"/>
          <w:kern w:val="36"/>
          <w:sz w:val="20"/>
          <w:szCs w:val="20"/>
        </w:rPr>
        <w:t xml:space="preserve">  </w:t>
      </w:r>
      <w:proofErr w:type="spellStart"/>
      <w:r w:rsidRPr="002F6D53">
        <w:rPr>
          <w:rFonts w:ascii="Verdana" w:hAnsi="Verdana"/>
          <w:bCs/>
          <w:color w:val="111111"/>
          <w:kern w:val="36"/>
          <w:sz w:val="20"/>
          <w:szCs w:val="20"/>
        </w:rPr>
        <w:t>Laxmi</w:t>
      </w:r>
      <w:proofErr w:type="spellEnd"/>
      <w:r w:rsidRPr="002F6D53">
        <w:rPr>
          <w:rFonts w:ascii="Verdana" w:hAnsi="Verdana"/>
          <w:bCs/>
          <w:color w:val="111111"/>
          <w:kern w:val="36"/>
          <w:sz w:val="20"/>
          <w:szCs w:val="20"/>
        </w:rPr>
        <w:t xml:space="preserve"> Publications, 2013.</w:t>
      </w:r>
    </w:p>
    <w:p w:rsidR="002F6D53" w:rsidRPr="002F6D53" w:rsidRDefault="002F6D53" w:rsidP="004D2A8C">
      <w:pPr>
        <w:numPr>
          <w:ilvl w:val="0"/>
          <w:numId w:val="29"/>
        </w:numPr>
        <w:tabs>
          <w:tab w:val="left" w:pos="27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2F6D53">
        <w:rPr>
          <w:rFonts w:ascii="Verdana" w:hAnsi="Verdana"/>
          <w:sz w:val="20"/>
          <w:szCs w:val="20"/>
        </w:rPr>
        <w:t>Common European Framework of Reference for Languages: Learning, Teaching, Assessment - http://ebcl.eu.com/wp-content/uploads/2011/11/CEFR-all-scales-and-all-skills.pdf</w:t>
      </w:r>
    </w:p>
    <w:p w:rsidR="002F6D53" w:rsidRPr="002F6D53" w:rsidRDefault="002F6D53" w:rsidP="004D2A8C">
      <w:pPr>
        <w:pStyle w:val="ListParagraph"/>
        <w:numPr>
          <w:ilvl w:val="0"/>
          <w:numId w:val="30"/>
        </w:numPr>
        <w:tabs>
          <w:tab w:val="left" w:pos="27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2F6D53">
        <w:rPr>
          <w:rFonts w:ascii="Verdana" w:hAnsi="Verdana"/>
          <w:sz w:val="20"/>
          <w:szCs w:val="20"/>
        </w:rPr>
        <w:t xml:space="preserve">Crystal, David. </w:t>
      </w:r>
      <w:r w:rsidRPr="002F6D53">
        <w:rPr>
          <w:rFonts w:ascii="Verdana" w:hAnsi="Verdana"/>
          <w:i/>
          <w:sz w:val="20"/>
          <w:szCs w:val="20"/>
        </w:rPr>
        <w:t xml:space="preserve"> A Dictionary of Linguistics and Phonetics. </w:t>
      </w:r>
      <w:r w:rsidRPr="002F6D53">
        <w:rPr>
          <w:rFonts w:ascii="Verdana" w:hAnsi="Verdana"/>
          <w:sz w:val="20"/>
          <w:szCs w:val="20"/>
        </w:rPr>
        <w:t>Blackwell Publishing, 2008</w:t>
      </w:r>
    </w:p>
    <w:p w:rsidR="002F6D53" w:rsidRPr="002F6D53" w:rsidRDefault="002F6D53" w:rsidP="004D2A8C">
      <w:pPr>
        <w:pStyle w:val="ListParagraph"/>
        <w:numPr>
          <w:ilvl w:val="0"/>
          <w:numId w:val="30"/>
        </w:numPr>
        <w:tabs>
          <w:tab w:val="left" w:pos="270"/>
        </w:tabs>
        <w:ind w:left="0" w:firstLine="0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2F6D53">
        <w:rPr>
          <w:rFonts w:ascii="Verdana" w:hAnsi="Verdana"/>
          <w:sz w:val="20"/>
          <w:szCs w:val="20"/>
        </w:rPr>
        <w:t>Crystal</w:t>
      </w:r>
      <w:proofErr w:type="gramStart"/>
      <w:r w:rsidRPr="002F6D53">
        <w:rPr>
          <w:rFonts w:ascii="Verdana" w:hAnsi="Verdana"/>
          <w:sz w:val="20"/>
          <w:szCs w:val="20"/>
        </w:rPr>
        <w:t>,David</w:t>
      </w:r>
      <w:proofErr w:type="spellEnd"/>
      <w:proofErr w:type="gramEnd"/>
      <w:r w:rsidRPr="002F6D53">
        <w:rPr>
          <w:rFonts w:ascii="Verdana" w:hAnsi="Verdana"/>
          <w:sz w:val="20"/>
          <w:szCs w:val="20"/>
        </w:rPr>
        <w:t xml:space="preserve">. </w:t>
      </w:r>
      <w:r w:rsidRPr="002F6D53">
        <w:rPr>
          <w:rFonts w:ascii="Verdana" w:hAnsi="Verdana"/>
          <w:i/>
          <w:sz w:val="20"/>
          <w:szCs w:val="20"/>
        </w:rPr>
        <w:t>The Cambridge Encyclopedia of the English Language.</w:t>
      </w:r>
      <w:r w:rsidRPr="002F6D53">
        <w:rPr>
          <w:rFonts w:ascii="Verdana" w:hAnsi="Verdana"/>
          <w:sz w:val="20"/>
          <w:szCs w:val="20"/>
        </w:rPr>
        <w:t xml:space="preserve"> Cambridge University Press, 2003</w:t>
      </w:r>
    </w:p>
    <w:p w:rsidR="002F6D53" w:rsidRPr="002F6D53" w:rsidRDefault="002F6D53" w:rsidP="004D2A8C">
      <w:pPr>
        <w:numPr>
          <w:ilvl w:val="0"/>
          <w:numId w:val="29"/>
        </w:numPr>
        <w:tabs>
          <w:tab w:val="left" w:pos="27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2F6D53">
        <w:rPr>
          <w:rFonts w:ascii="Verdana" w:hAnsi="Verdana"/>
          <w:sz w:val="20"/>
          <w:szCs w:val="20"/>
        </w:rPr>
        <w:t xml:space="preserve">David </w:t>
      </w:r>
      <w:proofErr w:type="spellStart"/>
      <w:r w:rsidRPr="002F6D53">
        <w:rPr>
          <w:rFonts w:ascii="Verdana" w:hAnsi="Verdana"/>
          <w:sz w:val="20"/>
          <w:szCs w:val="20"/>
        </w:rPr>
        <w:t>Nunan</w:t>
      </w:r>
      <w:proofErr w:type="spellEnd"/>
      <w:r w:rsidRPr="002F6D53">
        <w:rPr>
          <w:rFonts w:ascii="Verdana" w:hAnsi="Verdana"/>
          <w:sz w:val="20"/>
          <w:szCs w:val="20"/>
        </w:rPr>
        <w:t xml:space="preserve">, </w:t>
      </w:r>
      <w:r w:rsidRPr="002F6D53">
        <w:rPr>
          <w:rFonts w:ascii="Verdana" w:hAnsi="Verdana"/>
          <w:i/>
          <w:sz w:val="20"/>
          <w:szCs w:val="20"/>
        </w:rPr>
        <w:t>Syllabus Design</w:t>
      </w:r>
      <w:r w:rsidRPr="002F6D53">
        <w:rPr>
          <w:rFonts w:ascii="Verdana" w:hAnsi="Verdana"/>
          <w:sz w:val="20"/>
          <w:szCs w:val="20"/>
        </w:rPr>
        <w:t>, Oxford U P, 1988.</w:t>
      </w:r>
    </w:p>
    <w:p w:rsidR="002F6D53" w:rsidRPr="002F6D53" w:rsidRDefault="002F6D53" w:rsidP="004D2A8C">
      <w:pPr>
        <w:numPr>
          <w:ilvl w:val="0"/>
          <w:numId w:val="29"/>
        </w:numPr>
        <w:tabs>
          <w:tab w:val="left" w:pos="27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2F6D53">
        <w:rPr>
          <w:rFonts w:ascii="Verdana" w:hAnsi="Verdana"/>
          <w:sz w:val="20"/>
          <w:szCs w:val="20"/>
        </w:rPr>
        <w:t xml:space="preserve">Jack C. Richards and Charles Lockhart. </w:t>
      </w:r>
      <w:r w:rsidRPr="002F6D53">
        <w:rPr>
          <w:rFonts w:ascii="Verdana" w:hAnsi="Verdana"/>
          <w:i/>
          <w:sz w:val="20"/>
          <w:szCs w:val="20"/>
        </w:rPr>
        <w:t>Reflective Teaching in Second Language Classrooms</w:t>
      </w:r>
      <w:r w:rsidRPr="002F6D53">
        <w:rPr>
          <w:rFonts w:ascii="Verdana" w:hAnsi="Verdana"/>
          <w:sz w:val="20"/>
          <w:szCs w:val="20"/>
        </w:rPr>
        <w:t>. Cambridge University Press, 1994.</w:t>
      </w:r>
    </w:p>
    <w:p w:rsidR="002F6D53" w:rsidRPr="002F6D53" w:rsidRDefault="002F6D53" w:rsidP="004D2A8C">
      <w:pPr>
        <w:numPr>
          <w:ilvl w:val="0"/>
          <w:numId w:val="29"/>
        </w:numPr>
        <w:tabs>
          <w:tab w:val="left" w:pos="27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2F6D53">
        <w:rPr>
          <w:rFonts w:ascii="Verdana" w:hAnsi="Verdana"/>
          <w:sz w:val="20"/>
          <w:szCs w:val="20"/>
        </w:rPr>
        <w:t xml:space="preserve">Jack </w:t>
      </w:r>
      <w:proofErr w:type="spellStart"/>
      <w:r w:rsidRPr="002F6D53">
        <w:rPr>
          <w:rFonts w:ascii="Verdana" w:hAnsi="Verdana"/>
          <w:sz w:val="20"/>
          <w:szCs w:val="20"/>
        </w:rPr>
        <w:t>C.Richards</w:t>
      </w:r>
      <w:proofErr w:type="spellEnd"/>
      <w:r w:rsidRPr="002F6D53">
        <w:rPr>
          <w:rFonts w:ascii="Verdana" w:hAnsi="Verdana"/>
          <w:sz w:val="20"/>
          <w:szCs w:val="20"/>
        </w:rPr>
        <w:t xml:space="preserve"> and Theodore Rodgers. </w:t>
      </w:r>
      <w:r w:rsidRPr="002F6D53">
        <w:rPr>
          <w:rFonts w:ascii="Verdana" w:hAnsi="Verdana"/>
          <w:i/>
          <w:iCs/>
          <w:sz w:val="20"/>
          <w:szCs w:val="20"/>
        </w:rPr>
        <w:t xml:space="preserve">Approaches and Methods in Language Teaching. </w:t>
      </w:r>
      <w:r w:rsidRPr="002F6D53">
        <w:rPr>
          <w:rFonts w:ascii="Verdana" w:hAnsi="Verdana"/>
          <w:sz w:val="20"/>
          <w:szCs w:val="20"/>
        </w:rPr>
        <w:t>Cambridge University Press, 2010.</w:t>
      </w:r>
    </w:p>
    <w:p w:rsidR="002F6D53" w:rsidRPr="002F6D53" w:rsidRDefault="002F6D53" w:rsidP="004D2A8C">
      <w:pPr>
        <w:numPr>
          <w:ilvl w:val="0"/>
          <w:numId w:val="29"/>
        </w:numPr>
        <w:tabs>
          <w:tab w:val="left" w:pos="27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2F6D53">
        <w:rPr>
          <w:rFonts w:ascii="Verdana" w:hAnsi="Verdana"/>
          <w:sz w:val="20"/>
          <w:szCs w:val="20"/>
        </w:rPr>
        <w:t xml:space="preserve">Monica and </w:t>
      </w:r>
      <w:proofErr w:type="spellStart"/>
      <w:r w:rsidRPr="002F6D53">
        <w:rPr>
          <w:rFonts w:ascii="Verdana" w:hAnsi="Verdana"/>
          <w:sz w:val="20"/>
          <w:szCs w:val="20"/>
        </w:rPr>
        <w:t>BogdanPatrut</w:t>
      </w:r>
      <w:proofErr w:type="spellEnd"/>
      <w:r w:rsidRPr="002F6D53">
        <w:rPr>
          <w:rFonts w:ascii="Verdana" w:hAnsi="Verdana"/>
          <w:sz w:val="20"/>
          <w:szCs w:val="20"/>
        </w:rPr>
        <w:t xml:space="preserve"> (ed.) </w:t>
      </w:r>
      <w:r w:rsidRPr="002F6D53">
        <w:rPr>
          <w:rFonts w:ascii="Verdana" w:hAnsi="Verdana"/>
          <w:i/>
          <w:sz w:val="20"/>
          <w:szCs w:val="20"/>
        </w:rPr>
        <w:t>Social Media in Higher Education: Teaching in Web 2.0</w:t>
      </w:r>
      <w:r w:rsidRPr="002F6D53">
        <w:rPr>
          <w:rFonts w:ascii="Verdana" w:hAnsi="Verdana"/>
          <w:sz w:val="20"/>
          <w:szCs w:val="20"/>
        </w:rPr>
        <w:t>, Idea Group, 2013.</w:t>
      </w:r>
    </w:p>
    <w:p w:rsidR="002F6D53" w:rsidRPr="002F6D53" w:rsidRDefault="002F6D53" w:rsidP="004D2A8C">
      <w:pPr>
        <w:numPr>
          <w:ilvl w:val="0"/>
          <w:numId w:val="29"/>
        </w:numPr>
        <w:tabs>
          <w:tab w:val="left" w:pos="270"/>
        </w:tabs>
        <w:ind w:left="0" w:firstLine="0"/>
        <w:jc w:val="both"/>
        <w:rPr>
          <w:rFonts w:ascii="Verdana" w:hAnsi="Verdana"/>
          <w:sz w:val="20"/>
          <w:szCs w:val="20"/>
        </w:rPr>
      </w:pPr>
      <w:proofErr w:type="spellStart"/>
      <w:r w:rsidRPr="002F6D53">
        <w:rPr>
          <w:rFonts w:ascii="Verdana" w:hAnsi="Verdana"/>
          <w:sz w:val="20"/>
          <w:szCs w:val="20"/>
        </w:rPr>
        <w:t>Prabhu</w:t>
      </w:r>
      <w:proofErr w:type="spellEnd"/>
      <w:r w:rsidRPr="002F6D53">
        <w:rPr>
          <w:rFonts w:ascii="Verdana" w:hAnsi="Verdana"/>
          <w:sz w:val="20"/>
          <w:szCs w:val="20"/>
        </w:rPr>
        <w:t xml:space="preserve">, N.S. </w:t>
      </w:r>
      <w:r w:rsidRPr="002F6D53">
        <w:rPr>
          <w:rFonts w:ascii="Verdana" w:hAnsi="Verdana"/>
          <w:i/>
          <w:sz w:val="20"/>
          <w:szCs w:val="20"/>
        </w:rPr>
        <w:t>Second Language Pedagogy</w:t>
      </w:r>
      <w:r w:rsidRPr="002F6D53">
        <w:rPr>
          <w:rFonts w:ascii="Verdana" w:hAnsi="Verdana"/>
          <w:sz w:val="20"/>
          <w:szCs w:val="20"/>
        </w:rPr>
        <w:t>. Oxford U P, 1987.</w:t>
      </w:r>
    </w:p>
    <w:p w:rsidR="002F6D53" w:rsidRPr="002F6D53" w:rsidRDefault="002F6D53" w:rsidP="004D2A8C">
      <w:pPr>
        <w:numPr>
          <w:ilvl w:val="0"/>
          <w:numId w:val="29"/>
        </w:numPr>
        <w:tabs>
          <w:tab w:val="left" w:pos="27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2F6D53">
        <w:rPr>
          <w:rFonts w:ascii="Verdana" w:hAnsi="Verdana"/>
          <w:sz w:val="20"/>
          <w:szCs w:val="20"/>
        </w:rPr>
        <w:lastRenderedPageBreak/>
        <w:t xml:space="preserve">Rod Ellis. </w:t>
      </w:r>
      <w:r w:rsidRPr="002F6D53">
        <w:rPr>
          <w:rFonts w:ascii="Verdana" w:hAnsi="Verdana"/>
          <w:i/>
          <w:iCs/>
          <w:sz w:val="20"/>
          <w:szCs w:val="20"/>
        </w:rPr>
        <w:t>The Study of Second Language Acquisition</w:t>
      </w:r>
      <w:r w:rsidRPr="002F6D53">
        <w:rPr>
          <w:rFonts w:ascii="Verdana" w:hAnsi="Verdana"/>
          <w:sz w:val="20"/>
          <w:szCs w:val="20"/>
        </w:rPr>
        <w:t>. Oxford University Press, 1994.</w:t>
      </w:r>
    </w:p>
    <w:p w:rsidR="002F6D53" w:rsidRPr="002F6D53" w:rsidRDefault="002F6D53" w:rsidP="004D2A8C">
      <w:pPr>
        <w:numPr>
          <w:ilvl w:val="0"/>
          <w:numId w:val="29"/>
        </w:numPr>
        <w:tabs>
          <w:tab w:val="left" w:pos="27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2F6D53">
        <w:rPr>
          <w:rFonts w:ascii="Verdana" w:hAnsi="Verdana"/>
          <w:sz w:val="20"/>
          <w:szCs w:val="20"/>
        </w:rPr>
        <w:t xml:space="preserve">Thomas M. </w:t>
      </w:r>
      <w:proofErr w:type="spellStart"/>
      <w:r w:rsidRPr="002F6D53">
        <w:rPr>
          <w:rFonts w:ascii="Verdana" w:hAnsi="Verdana"/>
          <w:sz w:val="20"/>
          <w:szCs w:val="20"/>
        </w:rPr>
        <w:t>Haladyna</w:t>
      </w:r>
      <w:proofErr w:type="spellEnd"/>
      <w:r w:rsidRPr="002F6D53">
        <w:rPr>
          <w:rFonts w:ascii="Verdana" w:hAnsi="Verdana"/>
          <w:sz w:val="20"/>
          <w:szCs w:val="20"/>
        </w:rPr>
        <w:t xml:space="preserve">. </w:t>
      </w:r>
      <w:r w:rsidRPr="002F6D53">
        <w:rPr>
          <w:rFonts w:ascii="Verdana" w:hAnsi="Verdana"/>
          <w:i/>
          <w:sz w:val="20"/>
          <w:szCs w:val="20"/>
        </w:rPr>
        <w:t>Developing and Validating Multiple-Choice Test Items</w:t>
      </w:r>
      <w:r w:rsidRPr="002F6D53">
        <w:rPr>
          <w:rFonts w:ascii="Verdana" w:hAnsi="Verdana"/>
          <w:sz w:val="20"/>
          <w:szCs w:val="20"/>
        </w:rPr>
        <w:t>, Lawrence Erlbaum Associates, 1999.</w:t>
      </w:r>
    </w:p>
    <w:p w:rsidR="002F6D53" w:rsidRPr="002F6D53" w:rsidRDefault="002F6D53" w:rsidP="004D2A8C">
      <w:pPr>
        <w:numPr>
          <w:ilvl w:val="0"/>
          <w:numId w:val="29"/>
        </w:numPr>
        <w:tabs>
          <w:tab w:val="left" w:pos="27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2F6D53">
        <w:rPr>
          <w:rFonts w:ascii="Verdana" w:hAnsi="Verdana"/>
          <w:sz w:val="20"/>
          <w:szCs w:val="20"/>
        </w:rPr>
        <w:t xml:space="preserve">Yule, </w:t>
      </w:r>
      <w:proofErr w:type="spellStart"/>
      <w:r w:rsidRPr="002F6D53">
        <w:rPr>
          <w:rFonts w:ascii="Verdana" w:hAnsi="Verdana"/>
          <w:sz w:val="20"/>
          <w:szCs w:val="20"/>
        </w:rPr>
        <w:t>George.</w:t>
      </w:r>
      <w:r w:rsidRPr="002F6D53">
        <w:rPr>
          <w:rFonts w:ascii="Verdana" w:hAnsi="Verdana"/>
          <w:i/>
          <w:sz w:val="20"/>
          <w:szCs w:val="20"/>
        </w:rPr>
        <w:t>The</w:t>
      </w:r>
      <w:proofErr w:type="spellEnd"/>
      <w:r w:rsidRPr="002F6D53">
        <w:rPr>
          <w:rFonts w:ascii="Verdana" w:hAnsi="Verdana"/>
          <w:i/>
          <w:sz w:val="20"/>
          <w:szCs w:val="20"/>
        </w:rPr>
        <w:t xml:space="preserve"> Study of </w:t>
      </w:r>
      <w:proofErr w:type="gramStart"/>
      <w:r w:rsidRPr="002F6D53">
        <w:rPr>
          <w:rFonts w:ascii="Verdana" w:hAnsi="Verdana"/>
          <w:i/>
          <w:sz w:val="20"/>
          <w:szCs w:val="20"/>
        </w:rPr>
        <w:t>Language .</w:t>
      </w:r>
      <w:proofErr w:type="gramEnd"/>
      <w:r w:rsidRPr="002F6D53">
        <w:rPr>
          <w:rFonts w:ascii="Verdana" w:hAnsi="Verdana"/>
          <w:i/>
          <w:sz w:val="20"/>
          <w:szCs w:val="20"/>
        </w:rPr>
        <w:t xml:space="preserve"> </w:t>
      </w:r>
      <w:r w:rsidRPr="002F6D53">
        <w:rPr>
          <w:rFonts w:ascii="Verdana" w:hAnsi="Verdana"/>
          <w:sz w:val="20"/>
          <w:szCs w:val="20"/>
        </w:rPr>
        <w:t>Cambridge University Press, 201</w:t>
      </w:r>
    </w:p>
    <w:p w:rsidR="002F6D53" w:rsidRPr="0077317C" w:rsidRDefault="002F6D53" w:rsidP="00AD414E">
      <w:pPr>
        <w:tabs>
          <w:tab w:val="left" w:pos="270"/>
        </w:tabs>
        <w:spacing w:after="200" w:line="276" w:lineRule="auto"/>
        <w:ind w:left="720"/>
        <w:jc w:val="both"/>
      </w:pPr>
    </w:p>
    <w:p w:rsidR="002F6D53" w:rsidRDefault="002F6D53" w:rsidP="002F6D53">
      <w:pPr>
        <w:jc w:val="both"/>
      </w:pPr>
    </w:p>
    <w:p w:rsidR="002F6D53" w:rsidRDefault="002F6D53" w:rsidP="002F6D53">
      <w:pPr>
        <w:jc w:val="both"/>
      </w:pPr>
    </w:p>
    <w:p w:rsidR="002F6D53" w:rsidRDefault="002F6D53" w:rsidP="002F6D53">
      <w:pPr>
        <w:jc w:val="both"/>
      </w:pPr>
    </w:p>
    <w:p w:rsidR="002F6D53" w:rsidRDefault="002F6D53" w:rsidP="002F6D53">
      <w:pPr>
        <w:jc w:val="both"/>
      </w:pPr>
    </w:p>
    <w:p w:rsidR="002F6D53" w:rsidRDefault="002F6D53" w:rsidP="002F6D53">
      <w:pPr>
        <w:jc w:val="both"/>
      </w:pPr>
    </w:p>
    <w:p w:rsidR="002F6D53" w:rsidRDefault="002F6D53" w:rsidP="002F6D53">
      <w:pPr>
        <w:jc w:val="both"/>
      </w:pPr>
    </w:p>
    <w:p w:rsidR="002F6D53" w:rsidRDefault="002F6D53" w:rsidP="002F6D53">
      <w:pPr>
        <w:jc w:val="both"/>
      </w:pPr>
    </w:p>
    <w:p w:rsidR="002F6D53" w:rsidRDefault="002F6D53" w:rsidP="002F6D53">
      <w:pPr>
        <w:jc w:val="both"/>
      </w:pPr>
    </w:p>
    <w:p w:rsidR="002F6D53" w:rsidRDefault="002F6D53" w:rsidP="002F6D53">
      <w:pPr>
        <w:jc w:val="both"/>
      </w:pPr>
    </w:p>
    <w:p w:rsidR="002F6D53" w:rsidRDefault="002F6D53" w:rsidP="002F6D53">
      <w:pPr>
        <w:jc w:val="both"/>
      </w:pPr>
    </w:p>
    <w:p w:rsidR="002F6D53" w:rsidRDefault="002F6D53" w:rsidP="002F6D53">
      <w:pPr>
        <w:jc w:val="both"/>
      </w:pPr>
    </w:p>
    <w:p w:rsidR="002F6D53" w:rsidRDefault="002F6D53" w:rsidP="002F6D53">
      <w:pPr>
        <w:jc w:val="both"/>
      </w:pPr>
    </w:p>
    <w:p w:rsidR="002F6D53" w:rsidRDefault="002F6D53" w:rsidP="002F6D53">
      <w:pPr>
        <w:jc w:val="both"/>
      </w:pPr>
    </w:p>
    <w:p w:rsidR="002F6D53" w:rsidRDefault="002F6D53" w:rsidP="002F6D53">
      <w:pPr>
        <w:jc w:val="both"/>
      </w:pPr>
    </w:p>
    <w:p w:rsidR="00AD414E" w:rsidRDefault="00AD414E" w:rsidP="002F6D53">
      <w:pPr>
        <w:jc w:val="both"/>
      </w:pPr>
    </w:p>
    <w:p w:rsidR="00AD414E" w:rsidRDefault="00AD414E" w:rsidP="002F6D53">
      <w:pPr>
        <w:jc w:val="both"/>
      </w:pPr>
    </w:p>
    <w:p w:rsidR="00AD414E" w:rsidRDefault="00AD414E" w:rsidP="002F6D53">
      <w:pPr>
        <w:jc w:val="both"/>
      </w:pPr>
    </w:p>
    <w:p w:rsidR="00AD414E" w:rsidRDefault="00AD414E" w:rsidP="002F6D53">
      <w:pPr>
        <w:jc w:val="both"/>
      </w:pPr>
    </w:p>
    <w:p w:rsidR="00AD414E" w:rsidRDefault="00AD414E" w:rsidP="002F6D53">
      <w:pPr>
        <w:jc w:val="both"/>
      </w:pPr>
    </w:p>
    <w:p w:rsidR="00AD414E" w:rsidRDefault="00AD414E" w:rsidP="002F6D53">
      <w:pPr>
        <w:jc w:val="both"/>
      </w:pPr>
    </w:p>
    <w:p w:rsidR="00AD414E" w:rsidRDefault="00AD414E" w:rsidP="002F6D53">
      <w:pPr>
        <w:jc w:val="both"/>
      </w:pPr>
    </w:p>
    <w:p w:rsidR="00AD414E" w:rsidRDefault="00AD414E" w:rsidP="002F6D53">
      <w:pPr>
        <w:jc w:val="both"/>
      </w:pPr>
    </w:p>
    <w:p w:rsidR="00AD414E" w:rsidRDefault="00AD414E" w:rsidP="002F6D53">
      <w:pPr>
        <w:jc w:val="both"/>
      </w:pPr>
    </w:p>
    <w:p w:rsidR="00AD414E" w:rsidRDefault="00AD414E" w:rsidP="002F6D53">
      <w:pPr>
        <w:jc w:val="both"/>
      </w:pPr>
    </w:p>
    <w:p w:rsidR="00AD414E" w:rsidRDefault="00AD414E" w:rsidP="002F6D53">
      <w:pPr>
        <w:jc w:val="both"/>
      </w:pPr>
    </w:p>
    <w:p w:rsidR="00AD414E" w:rsidRDefault="00AD414E" w:rsidP="002F6D53">
      <w:pPr>
        <w:jc w:val="both"/>
      </w:pPr>
    </w:p>
    <w:p w:rsidR="00AD414E" w:rsidRDefault="00AD414E" w:rsidP="002F6D53">
      <w:pPr>
        <w:jc w:val="both"/>
      </w:pPr>
    </w:p>
    <w:p w:rsidR="00AD414E" w:rsidRDefault="00AD414E" w:rsidP="002F6D53">
      <w:pPr>
        <w:jc w:val="both"/>
      </w:pPr>
    </w:p>
    <w:p w:rsidR="00AD414E" w:rsidRDefault="00AD414E" w:rsidP="002F6D53">
      <w:pPr>
        <w:jc w:val="both"/>
      </w:pPr>
    </w:p>
    <w:p w:rsidR="00AD414E" w:rsidRDefault="00AD414E" w:rsidP="002F6D53">
      <w:pPr>
        <w:jc w:val="both"/>
      </w:pPr>
    </w:p>
    <w:p w:rsidR="00AD414E" w:rsidRDefault="00AD414E" w:rsidP="002F6D53">
      <w:pPr>
        <w:jc w:val="both"/>
      </w:pPr>
    </w:p>
    <w:p w:rsidR="00AD414E" w:rsidRDefault="00AD414E" w:rsidP="002F6D53">
      <w:pPr>
        <w:jc w:val="both"/>
      </w:pPr>
    </w:p>
    <w:p w:rsidR="00AD414E" w:rsidRDefault="00AD414E" w:rsidP="002F6D53">
      <w:pPr>
        <w:jc w:val="both"/>
      </w:pPr>
    </w:p>
    <w:p w:rsidR="00AD414E" w:rsidRDefault="00AD414E" w:rsidP="002F6D53">
      <w:pPr>
        <w:jc w:val="both"/>
      </w:pPr>
    </w:p>
    <w:p w:rsidR="00AD414E" w:rsidRDefault="00AD414E" w:rsidP="002F6D53">
      <w:pPr>
        <w:jc w:val="both"/>
      </w:pPr>
    </w:p>
    <w:p w:rsidR="00AD414E" w:rsidRDefault="00AD414E" w:rsidP="002F6D53">
      <w:pPr>
        <w:jc w:val="both"/>
      </w:pPr>
    </w:p>
    <w:p w:rsidR="00AD414E" w:rsidRDefault="00AD414E" w:rsidP="002F6D53">
      <w:pPr>
        <w:jc w:val="both"/>
      </w:pPr>
    </w:p>
    <w:p w:rsidR="00AD414E" w:rsidRDefault="00AD414E" w:rsidP="002F6D53">
      <w:pPr>
        <w:jc w:val="both"/>
      </w:pPr>
    </w:p>
    <w:p w:rsidR="00AD414E" w:rsidRDefault="00AD414E" w:rsidP="002F6D53">
      <w:pPr>
        <w:jc w:val="both"/>
      </w:pPr>
    </w:p>
    <w:p w:rsidR="00AD414E" w:rsidRDefault="00AD414E" w:rsidP="002F6D53">
      <w:pPr>
        <w:jc w:val="both"/>
      </w:pPr>
    </w:p>
    <w:p w:rsidR="00AD414E" w:rsidRDefault="00AD414E" w:rsidP="002F6D53">
      <w:pPr>
        <w:jc w:val="both"/>
      </w:pPr>
    </w:p>
    <w:p w:rsidR="00AD414E" w:rsidRDefault="00AD414E" w:rsidP="002F6D53">
      <w:pPr>
        <w:jc w:val="both"/>
      </w:pPr>
    </w:p>
    <w:p w:rsidR="00AD414E" w:rsidRDefault="00AD414E" w:rsidP="002F6D53">
      <w:pPr>
        <w:jc w:val="both"/>
      </w:pPr>
    </w:p>
    <w:p w:rsidR="00AD414E" w:rsidRDefault="00AD414E" w:rsidP="002F6D53">
      <w:pPr>
        <w:jc w:val="both"/>
      </w:pPr>
    </w:p>
    <w:p w:rsidR="00AD414E" w:rsidRDefault="00AD414E" w:rsidP="002F6D53">
      <w:pPr>
        <w:jc w:val="both"/>
      </w:pPr>
    </w:p>
    <w:p w:rsidR="00EE68D6" w:rsidRPr="002A0F98" w:rsidRDefault="002A0F98" w:rsidP="00EE68D6">
      <w:pPr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lastRenderedPageBreak/>
        <w:t>316PENT03</w:t>
      </w:r>
      <w:r w:rsidR="00EE68D6">
        <w:rPr>
          <w:rFonts w:ascii="Verdana" w:hAnsi="Verdana"/>
          <w:b/>
          <w:sz w:val="20"/>
          <w:szCs w:val="20"/>
        </w:rPr>
        <w:t xml:space="preserve">  -</w:t>
      </w:r>
      <w:proofErr w:type="gramEnd"/>
      <w:r w:rsidR="00EE68D6">
        <w:rPr>
          <w:rFonts w:ascii="Verdana" w:hAnsi="Verdana"/>
          <w:b/>
          <w:sz w:val="20"/>
          <w:szCs w:val="20"/>
        </w:rPr>
        <w:t xml:space="preserve">   </w:t>
      </w:r>
      <w:r w:rsidRPr="002A0F98">
        <w:rPr>
          <w:rFonts w:ascii="Verdana" w:hAnsi="Verdana"/>
          <w:b/>
          <w:sz w:val="20"/>
          <w:szCs w:val="20"/>
        </w:rPr>
        <w:t>LITERARY CRITICISM AND LITERARY THEORY</w:t>
      </w:r>
    </w:p>
    <w:p w:rsidR="00EE68D6" w:rsidRDefault="00EE68D6" w:rsidP="00EE68D6">
      <w:pPr>
        <w:jc w:val="center"/>
        <w:rPr>
          <w:b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UNIT I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Imitation - Pleasure and Instruction - Myths and Archetypes -Poetic Structure -Diction; Text –Author-Reader - The ‘Other’ – Formalism – Structuralism – Deconstruction –  Post-Colonialism.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2</w:t>
      </w:r>
      <w:r w:rsidR="009303E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Classical, Neo - Classical and Romantic Criticism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Aristotle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Poetics: </w:t>
      </w:r>
      <w:r>
        <w:rPr>
          <w:rFonts w:ascii="Verdana" w:hAnsi="Verdana"/>
          <w:sz w:val="20"/>
          <w:szCs w:val="20"/>
        </w:rPr>
        <w:t xml:space="preserve">Aristotle’s view of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</w:t>
      </w:r>
      <w:r w:rsidR="004C4BC5">
        <w:rPr>
          <w:rFonts w:ascii="Verdana" w:hAnsi="Verdana"/>
          <w:sz w:val="20"/>
          <w:szCs w:val="20"/>
        </w:rPr>
        <w:t xml:space="preserve">                           </w:t>
      </w:r>
      <w:r>
        <w:rPr>
          <w:rFonts w:ascii="Verdana" w:hAnsi="Verdana"/>
          <w:sz w:val="20"/>
          <w:szCs w:val="20"/>
        </w:rPr>
        <w:t xml:space="preserve">Imitation &amp; Definition of </w:t>
      </w:r>
    </w:p>
    <w:p w:rsidR="00EE68D6" w:rsidRDefault="00EE68D6" w:rsidP="004C4B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 w:rsidR="004C4BC5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>Tragedy</w:t>
      </w:r>
      <w:r w:rsidR="004C4BC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Chapters 1-3</w:t>
      </w:r>
      <w:proofErr w:type="gramStart"/>
      <w:r>
        <w:rPr>
          <w:rFonts w:ascii="Verdana" w:hAnsi="Verdana"/>
          <w:sz w:val="20"/>
          <w:szCs w:val="20"/>
        </w:rPr>
        <w:t>,6</w:t>
      </w:r>
      <w:proofErr w:type="gramEnd"/>
      <w:r>
        <w:rPr>
          <w:rFonts w:ascii="Verdana" w:hAnsi="Verdana"/>
          <w:sz w:val="20"/>
          <w:szCs w:val="20"/>
        </w:rPr>
        <w:t xml:space="preserve">-12  and 14.           </w:t>
      </w:r>
    </w:p>
    <w:p w:rsidR="00EE68D6" w:rsidRDefault="00EE68D6" w:rsidP="00EE68D6">
      <w:pPr>
        <w:tabs>
          <w:tab w:val="left" w:pos="4320"/>
        </w:tabs>
        <w:rPr>
          <w:rFonts w:ascii="Verdana" w:hAnsi="Verdana"/>
          <w:sz w:val="20"/>
          <w:szCs w:val="20"/>
        </w:rPr>
      </w:pPr>
    </w:p>
    <w:p w:rsidR="00EE68D6" w:rsidRDefault="00EE68D6" w:rsidP="00EE68D6">
      <w:pPr>
        <w:tabs>
          <w:tab w:val="left" w:pos="400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Sir Philip Sidney </w:t>
      </w:r>
      <w:r>
        <w:rPr>
          <w:rFonts w:ascii="Verdana" w:hAnsi="Verdana"/>
          <w:sz w:val="20"/>
          <w:szCs w:val="20"/>
        </w:rPr>
        <w:tab/>
        <w:t xml:space="preserve">     </w:t>
      </w:r>
      <w:r w:rsidR="004C4BC5">
        <w:rPr>
          <w:rFonts w:ascii="Verdana" w:hAnsi="Verdana"/>
          <w:sz w:val="20"/>
          <w:szCs w:val="20"/>
        </w:rPr>
        <w:t xml:space="preserve">   </w:t>
      </w:r>
      <w:proofErr w:type="spellStart"/>
      <w:r>
        <w:rPr>
          <w:rFonts w:ascii="Verdana" w:hAnsi="Verdana"/>
          <w:sz w:val="20"/>
          <w:szCs w:val="20"/>
        </w:rPr>
        <w:t>Apologie</w:t>
      </w:r>
      <w:proofErr w:type="spellEnd"/>
      <w:r>
        <w:rPr>
          <w:rFonts w:ascii="Verdana" w:hAnsi="Verdana"/>
          <w:sz w:val="20"/>
          <w:szCs w:val="20"/>
        </w:rPr>
        <w:t xml:space="preserve"> for Poetry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William Wordsworth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C4BC5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Preface to Lyrical Ballads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S.T. Coleridge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C4BC5">
        <w:rPr>
          <w:rFonts w:ascii="Verdana" w:hAnsi="Verdana"/>
          <w:sz w:val="20"/>
          <w:szCs w:val="20"/>
        </w:rPr>
        <w:t xml:space="preserve">    </w:t>
      </w:r>
      <w:proofErr w:type="spellStart"/>
      <w:r>
        <w:rPr>
          <w:rFonts w:ascii="Verdana" w:hAnsi="Verdana"/>
          <w:sz w:val="20"/>
          <w:szCs w:val="20"/>
        </w:rPr>
        <w:t>Biographia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Literaria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Ch</w:t>
      </w:r>
      <w:proofErr w:type="spellEnd"/>
      <w:r>
        <w:rPr>
          <w:rFonts w:ascii="Verdana" w:hAnsi="Verdana"/>
          <w:sz w:val="20"/>
          <w:szCs w:val="20"/>
        </w:rPr>
        <w:t xml:space="preserve"> 14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3</w:t>
      </w:r>
      <w:r w:rsidR="009303E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Humanistic </w:t>
      </w:r>
      <w:proofErr w:type="gramStart"/>
      <w:r>
        <w:rPr>
          <w:rFonts w:ascii="Verdana" w:hAnsi="Verdana"/>
          <w:b/>
          <w:sz w:val="20"/>
          <w:szCs w:val="20"/>
        </w:rPr>
        <w:t>Criticism</w:t>
      </w:r>
      <w:proofErr w:type="gramEnd"/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Matthew Arnold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Study of Poetry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T.S. Eliot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Tradition and the Individual Talent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UNIT </w:t>
      </w:r>
      <w:proofErr w:type="gramStart"/>
      <w:r>
        <w:rPr>
          <w:rFonts w:ascii="Verdana" w:hAnsi="Verdana"/>
          <w:b/>
          <w:sz w:val="20"/>
          <w:szCs w:val="20"/>
        </w:rPr>
        <w:t>4</w:t>
      </w:r>
      <w:r w:rsidR="009303E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Formalism</w:t>
      </w:r>
      <w:proofErr w:type="gramEnd"/>
      <w:r>
        <w:rPr>
          <w:rFonts w:ascii="Verdana" w:hAnsi="Verdana"/>
          <w:b/>
          <w:sz w:val="20"/>
          <w:szCs w:val="20"/>
        </w:rPr>
        <w:t xml:space="preserve"> and Structuralism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Cleanth</w:t>
      </w:r>
      <w:proofErr w:type="spellEnd"/>
      <w:r>
        <w:rPr>
          <w:rFonts w:ascii="Verdana" w:hAnsi="Verdana"/>
          <w:sz w:val="20"/>
          <w:szCs w:val="20"/>
        </w:rPr>
        <w:t xml:space="preserve"> Brooks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Language of Paradox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Northrop Frye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C4BC5">
        <w:rPr>
          <w:rFonts w:ascii="Verdana" w:hAnsi="Verdana"/>
          <w:sz w:val="20"/>
          <w:szCs w:val="20"/>
        </w:rPr>
        <w:t xml:space="preserve">          </w:t>
      </w:r>
      <w:proofErr w:type="gramStart"/>
      <w:r>
        <w:rPr>
          <w:rFonts w:ascii="Verdana" w:hAnsi="Verdana"/>
          <w:sz w:val="20"/>
          <w:szCs w:val="20"/>
        </w:rPr>
        <w:t>The</w:t>
      </w:r>
      <w:proofErr w:type="gramEnd"/>
      <w:r>
        <w:rPr>
          <w:rFonts w:ascii="Verdana" w:hAnsi="Verdana"/>
          <w:sz w:val="20"/>
          <w:szCs w:val="20"/>
        </w:rPr>
        <w:t xml:space="preserve"> Archetypes of Literature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Gerard </w:t>
      </w:r>
      <w:proofErr w:type="spellStart"/>
      <w:r>
        <w:rPr>
          <w:rFonts w:ascii="Verdana" w:hAnsi="Verdana"/>
          <w:sz w:val="20"/>
          <w:szCs w:val="20"/>
        </w:rPr>
        <w:t>Genette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Structuralism and Literary 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Criticism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9303E7">
      <w:pPr>
        <w:pStyle w:val="Head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UNIT </w:t>
      </w:r>
      <w:proofErr w:type="gramStart"/>
      <w:r>
        <w:rPr>
          <w:rFonts w:ascii="Verdana" w:hAnsi="Verdana"/>
          <w:b/>
          <w:bCs/>
          <w:sz w:val="20"/>
          <w:szCs w:val="20"/>
        </w:rPr>
        <w:t>5</w:t>
      </w:r>
      <w:r w:rsidR="009303E7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Post Structuralism</w:t>
      </w:r>
      <w:proofErr w:type="gramEnd"/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Roland Barthes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Death of the Author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Edward Said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(</w:t>
      </w:r>
      <w:r>
        <w:rPr>
          <w:rFonts w:ascii="Verdana" w:hAnsi="Verdana"/>
          <w:i/>
          <w:sz w:val="20"/>
          <w:szCs w:val="20"/>
        </w:rPr>
        <w:t>From</w:t>
      </w:r>
      <w:r>
        <w:rPr>
          <w:rFonts w:ascii="Verdana" w:hAnsi="Verdana"/>
          <w:sz w:val="20"/>
          <w:szCs w:val="20"/>
        </w:rPr>
        <w:t xml:space="preserve"> “Orientalism” Extract in </w:t>
      </w:r>
    </w:p>
    <w:p w:rsidR="00EE68D6" w:rsidRPr="009303E7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A Post Colonial Studies Reader</w:t>
      </w:r>
      <w:r>
        <w:rPr>
          <w:rFonts w:ascii="Verdana" w:hAnsi="Verdana"/>
          <w:sz w:val="20"/>
          <w:szCs w:val="20"/>
        </w:rPr>
        <w:t>)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Recommended Texts:</w:t>
      </w:r>
    </w:p>
    <w:p w:rsidR="00EE68D6" w:rsidRDefault="00EE68D6" w:rsidP="004D2A8C">
      <w:pPr>
        <w:numPr>
          <w:ilvl w:val="0"/>
          <w:numId w:val="16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T.S. </w:t>
      </w:r>
      <w:proofErr w:type="spellStart"/>
      <w:r>
        <w:rPr>
          <w:rFonts w:ascii="Verdana" w:hAnsi="Verdana"/>
          <w:bCs/>
          <w:sz w:val="20"/>
          <w:szCs w:val="20"/>
        </w:rPr>
        <w:t>Dorsch</w:t>
      </w:r>
      <w:proofErr w:type="spellEnd"/>
      <w:r>
        <w:rPr>
          <w:rFonts w:ascii="Verdana" w:hAnsi="Verdana"/>
          <w:bCs/>
          <w:sz w:val="20"/>
          <w:szCs w:val="20"/>
        </w:rPr>
        <w:t xml:space="preserve">. Tr., 1965, </w:t>
      </w:r>
      <w:r>
        <w:rPr>
          <w:rFonts w:ascii="Verdana" w:hAnsi="Verdana"/>
          <w:b/>
          <w:bCs/>
          <w:sz w:val="20"/>
          <w:szCs w:val="20"/>
        </w:rPr>
        <w:t>Classical Literary Criticism</w:t>
      </w:r>
      <w:r>
        <w:rPr>
          <w:rFonts w:ascii="Verdana" w:hAnsi="Verdana"/>
          <w:bCs/>
          <w:sz w:val="20"/>
          <w:szCs w:val="20"/>
        </w:rPr>
        <w:t xml:space="preserve"> Penguin Books. </w:t>
      </w:r>
    </w:p>
    <w:p w:rsidR="00EE68D6" w:rsidRDefault="00EE68D6" w:rsidP="004D2A8C">
      <w:pPr>
        <w:pStyle w:val="ListParagraph"/>
        <w:numPr>
          <w:ilvl w:val="0"/>
          <w:numId w:val="16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Chapters 1 to 3, 6 to </w:t>
      </w:r>
      <w:proofErr w:type="gramStart"/>
      <w:r>
        <w:rPr>
          <w:rFonts w:ascii="Verdana" w:hAnsi="Verdana"/>
          <w:bCs/>
          <w:sz w:val="20"/>
          <w:szCs w:val="20"/>
        </w:rPr>
        <w:t>12  and</w:t>
      </w:r>
      <w:proofErr w:type="gramEnd"/>
      <w:r>
        <w:rPr>
          <w:rFonts w:ascii="Verdana" w:hAnsi="Verdana"/>
          <w:bCs/>
          <w:sz w:val="20"/>
          <w:szCs w:val="20"/>
        </w:rPr>
        <w:t xml:space="preserve"> 14.</w:t>
      </w:r>
    </w:p>
    <w:p w:rsidR="00EE68D6" w:rsidRDefault="00EE68D6" w:rsidP="004D2A8C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David Lodge, ed., 1972, </w:t>
      </w:r>
      <w:r>
        <w:rPr>
          <w:rFonts w:ascii="Verdana" w:hAnsi="Verdana"/>
          <w:b/>
          <w:sz w:val="20"/>
          <w:szCs w:val="20"/>
        </w:rPr>
        <w:t>Twentieth Century Literary Criticism,</w:t>
      </w:r>
      <w:r>
        <w:rPr>
          <w:rFonts w:ascii="Verdana" w:hAnsi="Verdana"/>
          <w:sz w:val="20"/>
          <w:szCs w:val="20"/>
        </w:rPr>
        <w:t xml:space="preserve"> Longman, London.</w:t>
      </w:r>
    </w:p>
    <w:p w:rsidR="00EE68D6" w:rsidRDefault="00EE68D6" w:rsidP="004D2A8C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S. </w:t>
      </w:r>
      <w:proofErr w:type="spellStart"/>
      <w:r>
        <w:rPr>
          <w:rFonts w:ascii="Verdana" w:hAnsi="Verdana"/>
          <w:sz w:val="20"/>
          <w:szCs w:val="20"/>
        </w:rPr>
        <w:t>Ramaswamy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and  V.S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Seturaman</w:t>
      </w:r>
      <w:proofErr w:type="spellEnd"/>
      <w:r>
        <w:rPr>
          <w:rFonts w:ascii="Verdana" w:hAnsi="Verdana"/>
          <w:sz w:val="20"/>
          <w:szCs w:val="20"/>
        </w:rPr>
        <w:t xml:space="preserve">, 1976,1979 (Two Vols.), </w:t>
      </w:r>
      <w:r>
        <w:rPr>
          <w:rFonts w:ascii="Verdana" w:hAnsi="Verdana"/>
          <w:b/>
          <w:sz w:val="20"/>
          <w:szCs w:val="20"/>
        </w:rPr>
        <w:t>English Critical Tradition,</w:t>
      </w:r>
      <w:r>
        <w:rPr>
          <w:rFonts w:ascii="Verdana" w:hAnsi="Verdana"/>
          <w:sz w:val="20"/>
          <w:szCs w:val="20"/>
        </w:rPr>
        <w:t xml:space="preserve"> Macmillan, Chennai.</w:t>
      </w:r>
    </w:p>
    <w:p w:rsidR="00EE68D6" w:rsidRDefault="00EE68D6" w:rsidP="004D2A8C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David Lodge, ed., 1989, </w:t>
      </w:r>
      <w:r>
        <w:rPr>
          <w:rFonts w:ascii="Verdana" w:hAnsi="Verdana"/>
          <w:b/>
          <w:sz w:val="20"/>
          <w:szCs w:val="20"/>
        </w:rPr>
        <w:t>Modern Literary Theory,</w:t>
      </w:r>
      <w:r>
        <w:rPr>
          <w:rFonts w:ascii="Verdana" w:hAnsi="Verdana"/>
          <w:sz w:val="20"/>
          <w:szCs w:val="20"/>
        </w:rPr>
        <w:t xml:space="preserve"> Longman, London.</w:t>
      </w:r>
    </w:p>
    <w:p w:rsidR="00EE68D6" w:rsidRDefault="00EE68D6" w:rsidP="004D2A8C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V.S. </w:t>
      </w:r>
      <w:proofErr w:type="spellStart"/>
      <w:r>
        <w:rPr>
          <w:rFonts w:ascii="Verdana" w:hAnsi="Verdana"/>
          <w:sz w:val="20"/>
          <w:szCs w:val="20"/>
        </w:rPr>
        <w:t>Seturaman</w:t>
      </w:r>
      <w:proofErr w:type="spellEnd"/>
      <w:r>
        <w:rPr>
          <w:rFonts w:ascii="Verdana" w:hAnsi="Verdana"/>
          <w:sz w:val="20"/>
          <w:szCs w:val="20"/>
        </w:rPr>
        <w:t xml:space="preserve">, ed., 1989 </w:t>
      </w:r>
      <w:r>
        <w:rPr>
          <w:rFonts w:ascii="Verdana" w:hAnsi="Verdana"/>
          <w:b/>
          <w:sz w:val="20"/>
          <w:szCs w:val="20"/>
        </w:rPr>
        <w:t>Contemporary Criticism</w:t>
      </w:r>
      <w:proofErr w:type="gramStart"/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 Macmillan</w:t>
      </w:r>
      <w:proofErr w:type="gramEnd"/>
      <w:r>
        <w:rPr>
          <w:rFonts w:ascii="Verdana" w:hAnsi="Verdana"/>
          <w:sz w:val="20"/>
          <w:szCs w:val="20"/>
        </w:rPr>
        <w:t>, Chennai.</w:t>
      </w:r>
    </w:p>
    <w:p w:rsidR="00EE68D6" w:rsidRDefault="00EE68D6" w:rsidP="004D2A8C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Ashcroft, Griffith &amp; Tiffin, eds., 1995, </w:t>
      </w:r>
      <w:r>
        <w:rPr>
          <w:rFonts w:ascii="Verdana" w:hAnsi="Verdana"/>
          <w:b/>
          <w:sz w:val="20"/>
          <w:szCs w:val="20"/>
        </w:rPr>
        <w:t xml:space="preserve">Post-Colonial </w:t>
      </w:r>
      <w:proofErr w:type="gramStart"/>
      <w:r>
        <w:rPr>
          <w:rFonts w:ascii="Verdana" w:hAnsi="Verdana"/>
          <w:b/>
          <w:sz w:val="20"/>
          <w:szCs w:val="20"/>
        </w:rPr>
        <w:t>Studies</w:t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>Reader</w:t>
      </w:r>
      <w:proofErr w:type="gramEnd"/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Routledge, London.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ind w:left="2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Reference </w:t>
      </w:r>
      <w:proofErr w:type="gramStart"/>
      <w:r>
        <w:rPr>
          <w:rFonts w:ascii="Verdana" w:hAnsi="Verdana"/>
          <w:b/>
          <w:sz w:val="20"/>
          <w:szCs w:val="20"/>
        </w:rPr>
        <w:t>Books :</w:t>
      </w:r>
      <w:proofErr w:type="gramEnd"/>
    </w:p>
    <w:p w:rsidR="00EE68D6" w:rsidRDefault="00EE68D6" w:rsidP="004D2A8C">
      <w:pPr>
        <w:pStyle w:val="ListParagraph"/>
        <w:numPr>
          <w:ilvl w:val="0"/>
          <w:numId w:val="1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M.H. Abrams</w:t>
      </w:r>
      <w:proofErr w:type="gramStart"/>
      <w:r>
        <w:rPr>
          <w:rFonts w:ascii="Verdana" w:hAnsi="Verdana"/>
          <w:sz w:val="20"/>
          <w:szCs w:val="20"/>
        </w:rPr>
        <w:t>,  ,</w:t>
      </w:r>
      <w:proofErr w:type="gramEnd"/>
      <w:r>
        <w:rPr>
          <w:rFonts w:ascii="Verdana" w:hAnsi="Verdana"/>
          <w:sz w:val="20"/>
          <w:szCs w:val="20"/>
        </w:rPr>
        <w:t xml:space="preserve"> 1953, </w:t>
      </w:r>
      <w:r>
        <w:rPr>
          <w:rFonts w:ascii="Verdana" w:hAnsi="Verdana"/>
          <w:b/>
          <w:sz w:val="20"/>
          <w:szCs w:val="20"/>
        </w:rPr>
        <w:t>The Mirror and the Lamp</w:t>
      </w:r>
      <w:r>
        <w:rPr>
          <w:rFonts w:ascii="Verdana" w:hAnsi="Verdana"/>
          <w:sz w:val="20"/>
          <w:szCs w:val="20"/>
        </w:rPr>
        <w:t>, OUP,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Oxford.</w:t>
      </w:r>
    </w:p>
    <w:p w:rsidR="00EE68D6" w:rsidRDefault="00EE68D6" w:rsidP="004D2A8C">
      <w:pPr>
        <w:pStyle w:val="ListParagraph"/>
        <w:numPr>
          <w:ilvl w:val="0"/>
          <w:numId w:val="17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Wimsatt</w:t>
      </w:r>
      <w:proofErr w:type="spellEnd"/>
      <w:r>
        <w:rPr>
          <w:rFonts w:ascii="Verdana" w:hAnsi="Verdana"/>
          <w:sz w:val="20"/>
          <w:szCs w:val="20"/>
        </w:rPr>
        <w:t xml:space="preserve"> and Brooks, ed., 1957</w:t>
      </w:r>
      <w:proofErr w:type="gramStart"/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 Literary</w:t>
      </w:r>
      <w:proofErr w:type="gramEnd"/>
      <w:r>
        <w:rPr>
          <w:rFonts w:ascii="Verdana" w:hAnsi="Verdana"/>
          <w:b/>
          <w:sz w:val="20"/>
          <w:szCs w:val="20"/>
        </w:rPr>
        <w:t xml:space="preserve"> Criticism – A Short History, </w:t>
      </w:r>
      <w:r>
        <w:rPr>
          <w:rFonts w:ascii="Verdana" w:hAnsi="Verdana"/>
          <w:sz w:val="20"/>
          <w:szCs w:val="20"/>
        </w:rPr>
        <w:t>Prentice-Hall, Delhi.</w:t>
      </w:r>
    </w:p>
    <w:p w:rsidR="00EE68D6" w:rsidRDefault="00EE68D6" w:rsidP="004D2A8C">
      <w:pPr>
        <w:pStyle w:val="ListParagraph"/>
        <w:numPr>
          <w:ilvl w:val="0"/>
          <w:numId w:val="1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David </w:t>
      </w:r>
      <w:proofErr w:type="spellStart"/>
      <w:r>
        <w:rPr>
          <w:rFonts w:ascii="Verdana" w:hAnsi="Verdana"/>
          <w:sz w:val="20"/>
          <w:szCs w:val="20"/>
        </w:rPr>
        <w:t>Daiches</w:t>
      </w:r>
      <w:proofErr w:type="spellEnd"/>
      <w:r>
        <w:rPr>
          <w:rFonts w:ascii="Verdana" w:hAnsi="Verdana"/>
          <w:sz w:val="20"/>
          <w:szCs w:val="20"/>
        </w:rPr>
        <w:t xml:space="preserve">, 1984, </w:t>
      </w:r>
      <w:r>
        <w:rPr>
          <w:rFonts w:ascii="Verdana" w:hAnsi="Verdana"/>
          <w:b/>
          <w:sz w:val="20"/>
          <w:szCs w:val="20"/>
        </w:rPr>
        <w:t>Critical approaches to Literature,</w:t>
      </w:r>
      <w:r>
        <w:rPr>
          <w:rFonts w:ascii="Verdana" w:hAnsi="Verdana"/>
          <w:sz w:val="20"/>
          <w:szCs w:val="20"/>
        </w:rPr>
        <w:t xml:space="preserve"> Revised Edition, Orient Longman, Hyderabad.</w:t>
      </w:r>
    </w:p>
    <w:p w:rsidR="007857D1" w:rsidRDefault="007857D1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9303E7" w:rsidRDefault="009303E7" w:rsidP="006F148E">
      <w:pPr>
        <w:jc w:val="center"/>
        <w:rPr>
          <w:rFonts w:ascii="Verdana" w:hAnsi="Verdana"/>
          <w:b/>
          <w:sz w:val="20"/>
        </w:rPr>
      </w:pPr>
    </w:p>
    <w:p w:rsidR="009303E7" w:rsidRDefault="009303E7" w:rsidP="006F148E">
      <w:pPr>
        <w:jc w:val="center"/>
        <w:rPr>
          <w:rFonts w:ascii="Verdana" w:hAnsi="Verdana"/>
          <w:b/>
          <w:sz w:val="20"/>
        </w:rPr>
      </w:pPr>
    </w:p>
    <w:p w:rsidR="009303E7" w:rsidRDefault="009303E7" w:rsidP="006F148E">
      <w:pPr>
        <w:jc w:val="center"/>
        <w:rPr>
          <w:rFonts w:ascii="Verdana" w:hAnsi="Verdana"/>
          <w:b/>
          <w:sz w:val="20"/>
        </w:rPr>
      </w:pPr>
    </w:p>
    <w:p w:rsidR="009303E7" w:rsidRDefault="009303E7" w:rsidP="006F148E">
      <w:pPr>
        <w:jc w:val="center"/>
        <w:rPr>
          <w:rFonts w:ascii="Verdana" w:hAnsi="Verdana"/>
          <w:b/>
          <w:sz w:val="20"/>
        </w:rPr>
      </w:pPr>
    </w:p>
    <w:p w:rsidR="009303E7" w:rsidRDefault="009303E7" w:rsidP="006F148E">
      <w:pPr>
        <w:jc w:val="center"/>
        <w:rPr>
          <w:rFonts w:ascii="Verdana" w:hAnsi="Verdana"/>
          <w:b/>
          <w:sz w:val="20"/>
        </w:rPr>
      </w:pPr>
    </w:p>
    <w:p w:rsidR="009303E7" w:rsidRDefault="009303E7" w:rsidP="006F148E">
      <w:pPr>
        <w:jc w:val="center"/>
        <w:rPr>
          <w:rFonts w:ascii="Verdana" w:hAnsi="Verdana"/>
          <w:b/>
          <w:sz w:val="20"/>
        </w:rPr>
      </w:pPr>
    </w:p>
    <w:p w:rsidR="006F148E" w:rsidRPr="006F148E" w:rsidRDefault="006F148E" w:rsidP="006F148E">
      <w:pPr>
        <w:jc w:val="center"/>
        <w:rPr>
          <w:rFonts w:ascii="Verdana" w:hAnsi="Verdana"/>
          <w:b/>
          <w:sz w:val="20"/>
        </w:rPr>
      </w:pPr>
      <w:r w:rsidRPr="006F148E">
        <w:rPr>
          <w:rFonts w:ascii="Verdana" w:hAnsi="Verdana"/>
          <w:b/>
          <w:sz w:val="20"/>
        </w:rPr>
        <w:t>EXTRA DISCIPLINARY-II</w:t>
      </w: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6F148E" w:rsidRDefault="006F148E" w:rsidP="006F148E">
      <w:pPr>
        <w:jc w:val="center"/>
        <w:rPr>
          <w:rFonts w:ascii="Verdana" w:hAnsi="Verdana"/>
          <w:b/>
          <w:sz w:val="20"/>
          <w:szCs w:val="20"/>
        </w:rPr>
      </w:pPr>
      <w:r w:rsidRPr="006F148E">
        <w:rPr>
          <w:rFonts w:ascii="Verdana" w:hAnsi="Verdana"/>
          <w:b/>
          <w:sz w:val="20"/>
          <w:szCs w:val="20"/>
        </w:rPr>
        <w:t xml:space="preserve">316PENT04 </w:t>
      </w:r>
      <w:proofErr w:type="gramStart"/>
      <w:r w:rsidRPr="006F148E">
        <w:rPr>
          <w:rFonts w:ascii="Verdana" w:hAnsi="Verdana"/>
          <w:b/>
          <w:sz w:val="20"/>
          <w:szCs w:val="20"/>
        </w:rPr>
        <w:t>-  LITERATURE</w:t>
      </w:r>
      <w:proofErr w:type="gramEnd"/>
      <w:r w:rsidRPr="006F148E">
        <w:rPr>
          <w:rFonts w:ascii="Verdana" w:hAnsi="Verdana"/>
          <w:b/>
          <w:sz w:val="20"/>
          <w:szCs w:val="20"/>
        </w:rPr>
        <w:t xml:space="preserve"> ANALYSIS APPROACHES AND COPY EDITING</w:t>
      </w:r>
    </w:p>
    <w:p w:rsidR="006F148E" w:rsidRPr="006F148E" w:rsidRDefault="006F148E" w:rsidP="006F148E">
      <w:pPr>
        <w:jc w:val="center"/>
        <w:rPr>
          <w:rFonts w:ascii="Verdana" w:hAnsi="Verdana"/>
          <w:b/>
          <w:sz w:val="10"/>
          <w:szCs w:val="20"/>
        </w:rPr>
      </w:pPr>
    </w:p>
    <w:p w:rsidR="006F148E" w:rsidRPr="006F148E" w:rsidRDefault="006F148E" w:rsidP="006F148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(For the Batch of Students Admitted in 2017-18)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Pr="006F148E" w:rsidRDefault="006F148E" w:rsidP="006F148E">
      <w:pPr>
        <w:rPr>
          <w:rFonts w:ascii="Verdana" w:hAnsi="Verdana"/>
          <w:sz w:val="20"/>
          <w:szCs w:val="20"/>
        </w:rPr>
      </w:pPr>
      <w:r w:rsidRPr="006F148E">
        <w:rPr>
          <w:rFonts w:ascii="Verdana" w:hAnsi="Verdana"/>
          <w:b/>
          <w:sz w:val="20"/>
          <w:szCs w:val="20"/>
        </w:rPr>
        <w:t>UNIT I</w:t>
      </w:r>
      <w:r>
        <w:rPr>
          <w:rFonts w:ascii="Verdana" w:hAnsi="Verdana"/>
          <w:sz w:val="20"/>
          <w:szCs w:val="20"/>
        </w:rPr>
        <w:t xml:space="preserve">:  </w:t>
      </w:r>
      <w:r w:rsidRPr="006F148E">
        <w:rPr>
          <w:rFonts w:ascii="Verdana" w:hAnsi="Verdana"/>
          <w:sz w:val="20"/>
          <w:szCs w:val="20"/>
        </w:rPr>
        <w:t>Practical Criticism – Critique and Book Review.</w:t>
      </w:r>
    </w:p>
    <w:p w:rsidR="006F148E" w:rsidRPr="006F148E" w:rsidRDefault="006F148E" w:rsidP="006F148E">
      <w:pPr>
        <w:rPr>
          <w:rFonts w:ascii="Verdana" w:hAnsi="Verdana"/>
          <w:sz w:val="20"/>
          <w:szCs w:val="20"/>
        </w:rPr>
      </w:pPr>
    </w:p>
    <w:p w:rsidR="006F148E" w:rsidRPr="006F148E" w:rsidRDefault="006F148E" w:rsidP="006F148E">
      <w:pPr>
        <w:rPr>
          <w:rFonts w:ascii="Verdana" w:hAnsi="Verdana"/>
          <w:sz w:val="20"/>
          <w:szCs w:val="20"/>
        </w:rPr>
      </w:pPr>
      <w:r w:rsidRPr="006F148E">
        <w:rPr>
          <w:rFonts w:ascii="Verdana" w:hAnsi="Verdana"/>
          <w:b/>
          <w:sz w:val="20"/>
          <w:szCs w:val="20"/>
        </w:rPr>
        <w:t>UNIT 2</w:t>
      </w:r>
      <w:r>
        <w:rPr>
          <w:rFonts w:ascii="Verdana" w:hAnsi="Verdana"/>
          <w:sz w:val="20"/>
          <w:szCs w:val="20"/>
        </w:rPr>
        <w:t xml:space="preserve">:  </w:t>
      </w:r>
      <w:r w:rsidRPr="006F148E">
        <w:rPr>
          <w:rFonts w:ascii="Verdana" w:hAnsi="Verdana"/>
          <w:sz w:val="20"/>
          <w:szCs w:val="20"/>
        </w:rPr>
        <w:t xml:space="preserve">Publishing Industry: Concept </w:t>
      </w:r>
      <w:proofErr w:type="spellStart"/>
      <w:r w:rsidRPr="006F148E">
        <w:rPr>
          <w:rFonts w:ascii="Verdana" w:hAnsi="Verdana"/>
          <w:sz w:val="20"/>
          <w:szCs w:val="20"/>
        </w:rPr>
        <w:t>organisation</w:t>
      </w:r>
      <w:proofErr w:type="spellEnd"/>
      <w:r w:rsidRPr="006F148E">
        <w:rPr>
          <w:rFonts w:ascii="Verdana" w:hAnsi="Verdana"/>
          <w:sz w:val="20"/>
          <w:szCs w:val="20"/>
        </w:rPr>
        <w:t xml:space="preserve"> function.</w:t>
      </w:r>
    </w:p>
    <w:p w:rsidR="006F148E" w:rsidRPr="006F148E" w:rsidRDefault="006F148E" w:rsidP="006F148E">
      <w:pPr>
        <w:rPr>
          <w:rFonts w:ascii="Verdana" w:hAnsi="Verdana"/>
          <w:sz w:val="20"/>
          <w:szCs w:val="20"/>
        </w:rPr>
      </w:pPr>
    </w:p>
    <w:p w:rsidR="006F148E" w:rsidRPr="006F148E" w:rsidRDefault="006F148E" w:rsidP="006F148E">
      <w:pPr>
        <w:rPr>
          <w:rFonts w:ascii="Verdana" w:hAnsi="Verdana"/>
          <w:sz w:val="20"/>
          <w:szCs w:val="20"/>
        </w:rPr>
      </w:pPr>
      <w:r w:rsidRPr="006F148E">
        <w:rPr>
          <w:rFonts w:ascii="Verdana" w:hAnsi="Verdana"/>
          <w:b/>
          <w:sz w:val="20"/>
          <w:szCs w:val="20"/>
        </w:rPr>
        <w:t>UNIT 3:</w:t>
      </w:r>
      <w:r>
        <w:rPr>
          <w:rFonts w:ascii="Verdana" w:hAnsi="Verdana"/>
          <w:sz w:val="20"/>
          <w:szCs w:val="20"/>
        </w:rPr>
        <w:t xml:space="preserve"> </w:t>
      </w:r>
      <w:r w:rsidRPr="006F148E">
        <w:rPr>
          <w:rFonts w:ascii="Verdana" w:hAnsi="Verdana"/>
          <w:sz w:val="20"/>
          <w:szCs w:val="20"/>
        </w:rPr>
        <w:t xml:space="preserve">Copy </w:t>
      </w:r>
      <w:proofErr w:type="gramStart"/>
      <w:r w:rsidRPr="006F148E">
        <w:rPr>
          <w:rFonts w:ascii="Verdana" w:hAnsi="Verdana"/>
          <w:sz w:val="20"/>
          <w:szCs w:val="20"/>
        </w:rPr>
        <w:t>Editing :</w:t>
      </w:r>
      <w:proofErr w:type="gramEnd"/>
      <w:r w:rsidRPr="006F148E">
        <w:rPr>
          <w:rFonts w:ascii="Verdana" w:hAnsi="Verdana"/>
          <w:sz w:val="20"/>
          <w:szCs w:val="20"/>
        </w:rPr>
        <w:t xml:space="preserve"> Basics Functions Role and Process;</w:t>
      </w:r>
    </w:p>
    <w:p w:rsidR="006F148E" w:rsidRPr="006F148E" w:rsidRDefault="006F148E" w:rsidP="006F14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</w:t>
      </w:r>
      <w:r w:rsidRPr="006F148E">
        <w:rPr>
          <w:rFonts w:ascii="Verdana" w:hAnsi="Verdana"/>
          <w:sz w:val="20"/>
          <w:szCs w:val="20"/>
        </w:rPr>
        <w:t>Copy Editor: Role and Responsibility</w:t>
      </w:r>
    </w:p>
    <w:p w:rsidR="006F148E" w:rsidRPr="006F148E" w:rsidRDefault="006F148E" w:rsidP="006F148E">
      <w:pPr>
        <w:rPr>
          <w:rFonts w:ascii="Verdana" w:hAnsi="Verdana"/>
          <w:sz w:val="20"/>
          <w:szCs w:val="20"/>
        </w:rPr>
      </w:pPr>
    </w:p>
    <w:p w:rsidR="006F148E" w:rsidRPr="006F148E" w:rsidRDefault="006F148E" w:rsidP="006F148E">
      <w:pPr>
        <w:rPr>
          <w:rFonts w:ascii="Verdana" w:hAnsi="Verdana"/>
          <w:sz w:val="20"/>
          <w:szCs w:val="20"/>
        </w:rPr>
      </w:pPr>
      <w:r w:rsidRPr="006F148E">
        <w:rPr>
          <w:rFonts w:ascii="Verdana" w:hAnsi="Verdana"/>
          <w:b/>
          <w:sz w:val="20"/>
          <w:szCs w:val="20"/>
        </w:rPr>
        <w:t>UNIT 4</w:t>
      </w:r>
      <w:r>
        <w:rPr>
          <w:rFonts w:ascii="Verdana" w:hAnsi="Verdana"/>
          <w:b/>
          <w:sz w:val="20"/>
          <w:szCs w:val="20"/>
        </w:rPr>
        <w:t xml:space="preserve">:  </w:t>
      </w:r>
      <w:r w:rsidRPr="006F148E">
        <w:rPr>
          <w:rFonts w:ascii="Verdana" w:hAnsi="Verdana"/>
          <w:sz w:val="20"/>
          <w:szCs w:val="20"/>
        </w:rPr>
        <w:t>Proof Reading, Editing and E- Publishing</w:t>
      </w:r>
    </w:p>
    <w:p w:rsidR="00EE68D6" w:rsidRPr="006F148E" w:rsidRDefault="00EE68D6" w:rsidP="00EE68D6">
      <w:pPr>
        <w:rPr>
          <w:rFonts w:ascii="Verdana" w:hAnsi="Verdana"/>
          <w:b/>
          <w:sz w:val="20"/>
          <w:szCs w:val="20"/>
        </w:rPr>
      </w:pPr>
    </w:p>
    <w:p w:rsidR="006F148E" w:rsidRPr="006F148E" w:rsidRDefault="006F148E" w:rsidP="006F148E">
      <w:pPr>
        <w:rPr>
          <w:rFonts w:ascii="Verdana" w:hAnsi="Verdana"/>
          <w:sz w:val="20"/>
          <w:szCs w:val="20"/>
        </w:rPr>
      </w:pPr>
      <w:r w:rsidRPr="006F148E">
        <w:rPr>
          <w:rFonts w:ascii="Verdana" w:hAnsi="Verdana"/>
          <w:b/>
          <w:sz w:val="20"/>
          <w:szCs w:val="20"/>
        </w:rPr>
        <w:t>UNIT 5</w:t>
      </w:r>
      <w:r>
        <w:rPr>
          <w:rFonts w:ascii="Verdana" w:hAnsi="Verdana"/>
          <w:sz w:val="20"/>
          <w:szCs w:val="20"/>
        </w:rPr>
        <w:t xml:space="preserve">:  </w:t>
      </w:r>
      <w:r w:rsidRPr="006F148E">
        <w:rPr>
          <w:rFonts w:ascii="Verdana" w:hAnsi="Verdana"/>
          <w:sz w:val="20"/>
          <w:szCs w:val="20"/>
        </w:rPr>
        <w:t xml:space="preserve">Technical Writing- Manuals, Business Correspondence </w:t>
      </w:r>
    </w:p>
    <w:p w:rsidR="00EE68D6" w:rsidRPr="006F148E" w:rsidRDefault="00EE68D6" w:rsidP="00EE68D6">
      <w:pPr>
        <w:rPr>
          <w:rFonts w:ascii="Verdana" w:hAnsi="Verdana"/>
          <w:b/>
          <w:sz w:val="20"/>
          <w:szCs w:val="20"/>
        </w:rPr>
      </w:pPr>
    </w:p>
    <w:p w:rsidR="006F148E" w:rsidRPr="006F148E" w:rsidRDefault="006F148E" w:rsidP="006F148E">
      <w:pPr>
        <w:rPr>
          <w:rFonts w:ascii="Verdana" w:hAnsi="Verdana"/>
          <w:sz w:val="20"/>
          <w:szCs w:val="20"/>
        </w:rPr>
      </w:pPr>
      <w:r w:rsidRPr="006F148E">
        <w:rPr>
          <w:rFonts w:ascii="Verdana" w:hAnsi="Verdana"/>
          <w:b/>
          <w:sz w:val="20"/>
          <w:szCs w:val="20"/>
        </w:rPr>
        <w:t>Recommended Text</w:t>
      </w:r>
      <w:r w:rsidRPr="006F148E">
        <w:rPr>
          <w:rFonts w:ascii="Verdana" w:hAnsi="Verdana"/>
          <w:sz w:val="20"/>
          <w:szCs w:val="20"/>
        </w:rPr>
        <w:t>:</w:t>
      </w:r>
    </w:p>
    <w:p w:rsidR="006F148E" w:rsidRPr="006F148E" w:rsidRDefault="006F148E" w:rsidP="006F148E">
      <w:pPr>
        <w:rPr>
          <w:rFonts w:ascii="Verdana" w:hAnsi="Verdana"/>
          <w:sz w:val="20"/>
          <w:szCs w:val="20"/>
        </w:rPr>
      </w:pPr>
      <w:r w:rsidRPr="006F148E">
        <w:rPr>
          <w:rFonts w:ascii="Verdana" w:hAnsi="Verdana"/>
          <w:sz w:val="20"/>
          <w:szCs w:val="20"/>
        </w:rPr>
        <w:t xml:space="preserve">Rob </w:t>
      </w:r>
      <w:proofErr w:type="spellStart"/>
      <w:r w:rsidRPr="006F148E">
        <w:rPr>
          <w:rFonts w:ascii="Verdana" w:hAnsi="Verdana"/>
          <w:sz w:val="20"/>
          <w:szCs w:val="20"/>
        </w:rPr>
        <w:t>Kitchin</w:t>
      </w:r>
      <w:proofErr w:type="spellEnd"/>
      <w:r w:rsidRPr="006F148E">
        <w:rPr>
          <w:rFonts w:ascii="Verdana" w:hAnsi="Verdana"/>
          <w:sz w:val="20"/>
          <w:szCs w:val="20"/>
        </w:rPr>
        <w:t>&amp; Duncan Fuller, 2005, The Academic’s Guide to Publishing</w:t>
      </w:r>
      <w:proofErr w:type="gramStart"/>
      <w:r w:rsidRPr="006F148E">
        <w:rPr>
          <w:rFonts w:ascii="Verdana" w:hAnsi="Verdana"/>
          <w:sz w:val="20"/>
          <w:szCs w:val="20"/>
        </w:rPr>
        <w:t xml:space="preserve">,  </w:t>
      </w:r>
      <w:proofErr w:type="spellStart"/>
      <w:r w:rsidRPr="006F148E">
        <w:rPr>
          <w:rFonts w:ascii="Verdana" w:hAnsi="Verdana"/>
          <w:sz w:val="20"/>
          <w:szCs w:val="20"/>
        </w:rPr>
        <w:t>Vistaar</w:t>
      </w:r>
      <w:proofErr w:type="spellEnd"/>
      <w:proofErr w:type="gramEnd"/>
      <w:r w:rsidRPr="006F148E">
        <w:rPr>
          <w:rFonts w:ascii="Verdana" w:hAnsi="Verdana"/>
          <w:sz w:val="20"/>
          <w:szCs w:val="20"/>
        </w:rPr>
        <w:t xml:space="preserve"> Publications, New Delhi.</w:t>
      </w:r>
    </w:p>
    <w:p w:rsidR="006F148E" w:rsidRDefault="006F148E" w:rsidP="006F148E">
      <w:pPr>
        <w:rPr>
          <w:rFonts w:ascii="Verdana" w:hAnsi="Verdana"/>
          <w:b/>
          <w:bCs/>
          <w:sz w:val="20"/>
          <w:szCs w:val="20"/>
          <w:lang w:val="it-IT"/>
        </w:rPr>
      </w:pPr>
    </w:p>
    <w:p w:rsidR="006F148E" w:rsidRPr="006F148E" w:rsidRDefault="006F148E" w:rsidP="006F148E">
      <w:pPr>
        <w:rPr>
          <w:rFonts w:ascii="Verdana" w:hAnsi="Verdana"/>
          <w:b/>
          <w:bCs/>
          <w:sz w:val="20"/>
          <w:szCs w:val="20"/>
          <w:lang w:val="it-IT"/>
        </w:rPr>
      </w:pPr>
      <w:r w:rsidRPr="006F148E">
        <w:rPr>
          <w:rFonts w:ascii="Verdana" w:hAnsi="Verdana"/>
          <w:b/>
          <w:bCs/>
          <w:sz w:val="20"/>
          <w:szCs w:val="20"/>
          <w:lang w:val="it-IT"/>
        </w:rPr>
        <w:t>Reference Books:</w:t>
      </w:r>
    </w:p>
    <w:p w:rsidR="006F148E" w:rsidRPr="006F148E" w:rsidRDefault="006F148E" w:rsidP="006F148E">
      <w:pPr>
        <w:jc w:val="both"/>
        <w:rPr>
          <w:rFonts w:ascii="Verdana" w:hAnsi="Verdana"/>
          <w:b/>
          <w:bCs/>
          <w:sz w:val="20"/>
          <w:szCs w:val="20"/>
          <w:lang w:val="it-IT"/>
        </w:rPr>
      </w:pPr>
    </w:p>
    <w:p w:rsidR="006F148E" w:rsidRPr="006F148E" w:rsidRDefault="006F148E" w:rsidP="004D2A8C">
      <w:pPr>
        <w:numPr>
          <w:ilvl w:val="0"/>
          <w:numId w:val="33"/>
        </w:numPr>
        <w:rPr>
          <w:rFonts w:ascii="Verdana" w:hAnsi="Verdana"/>
          <w:bCs/>
          <w:sz w:val="20"/>
          <w:szCs w:val="20"/>
        </w:rPr>
      </w:pPr>
      <w:r w:rsidRPr="006F148E">
        <w:rPr>
          <w:rFonts w:ascii="Verdana" w:hAnsi="Verdana"/>
          <w:bCs/>
          <w:sz w:val="20"/>
          <w:szCs w:val="20"/>
        </w:rPr>
        <w:t xml:space="preserve">Practical </w:t>
      </w:r>
      <w:proofErr w:type="gramStart"/>
      <w:r w:rsidRPr="006F148E">
        <w:rPr>
          <w:rFonts w:ascii="Verdana" w:hAnsi="Verdana"/>
          <w:bCs/>
          <w:sz w:val="20"/>
          <w:szCs w:val="20"/>
        </w:rPr>
        <w:t>Criticism :</w:t>
      </w:r>
      <w:proofErr w:type="gramEnd"/>
      <w:r w:rsidRPr="006F148E">
        <w:rPr>
          <w:rFonts w:ascii="Verdana" w:hAnsi="Verdana"/>
          <w:bCs/>
          <w:sz w:val="20"/>
          <w:szCs w:val="20"/>
        </w:rPr>
        <w:t xml:space="preserve"> D.H. Rawlinson, The Practice of Criticism V.S. </w:t>
      </w:r>
      <w:proofErr w:type="spellStart"/>
      <w:r w:rsidRPr="006F148E">
        <w:rPr>
          <w:rFonts w:ascii="Verdana" w:hAnsi="Verdana"/>
          <w:bCs/>
          <w:sz w:val="20"/>
          <w:szCs w:val="20"/>
        </w:rPr>
        <w:t>Seturaman</w:t>
      </w:r>
      <w:proofErr w:type="spellEnd"/>
      <w:r w:rsidRPr="006F148E">
        <w:rPr>
          <w:rFonts w:ascii="Verdana" w:hAnsi="Verdana"/>
          <w:bCs/>
          <w:sz w:val="20"/>
          <w:szCs w:val="20"/>
        </w:rPr>
        <w:t xml:space="preserve"> et.al., Practical Criticism C.B. Cox: The Practice of Criticism.</w:t>
      </w:r>
    </w:p>
    <w:p w:rsidR="006F148E" w:rsidRPr="006F148E" w:rsidRDefault="006F148E" w:rsidP="006F148E">
      <w:pPr>
        <w:ind w:left="360"/>
        <w:rPr>
          <w:rFonts w:ascii="Verdana" w:hAnsi="Verdana"/>
          <w:bCs/>
          <w:sz w:val="20"/>
          <w:szCs w:val="20"/>
        </w:rPr>
      </w:pPr>
    </w:p>
    <w:p w:rsidR="006F148E" w:rsidRPr="006F148E" w:rsidRDefault="006F148E" w:rsidP="004D2A8C">
      <w:pPr>
        <w:numPr>
          <w:ilvl w:val="0"/>
          <w:numId w:val="33"/>
        </w:numPr>
        <w:rPr>
          <w:rFonts w:ascii="Verdana" w:hAnsi="Verdana"/>
          <w:sz w:val="20"/>
          <w:szCs w:val="20"/>
        </w:rPr>
      </w:pPr>
      <w:r w:rsidRPr="006F148E">
        <w:rPr>
          <w:rFonts w:ascii="Verdana" w:hAnsi="Verdana"/>
          <w:sz w:val="20"/>
          <w:szCs w:val="20"/>
        </w:rPr>
        <w:t>Resource books for teachers</w:t>
      </w:r>
      <w:r w:rsidRPr="006F148E">
        <w:rPr>
          <w:rFonts w:ascii="Verdana" w:hAnsi="Verdana"/>
          <w:bCs/>
          <w:sz w:val="20"/>
          <w:szCs w:val="20"/>
        </w:rPr>
        <w:t xml:space="preserve"> (</w:t>
      </w:r>
      <w:proofErr w:type="spellStart"/>
      <w:proofErr w:type="gramStart"/>
      <w:r w:rsidRPr="006F148E">
        <w:rPr>
          <w:rFonts w:ascii="Verdana" w:hAnsi="Verdana"/>
          <w:bCs/>
          <w:sz w:val="20"/>
          <w:szCs w:val="20"/>
        </w:rPr>
        <w:t>eds</w:t>
      </w:r>
      <w:proofErr w:type="spellEnd"/>
      <w:proofErr w:type="gramEnd"/>
      <w:r w:rsidRPr="006F148E">
        <w:rPr>
          <w:rFonts w:ascii="Verdana" w:hAnsi="Verdana"/>
          <w:bCs/>
          <w:sz w:val="20"/>
          <w:szCs w:val="20"/>
        </w:rPr>
        <w:t xml:space="preserve">) </w:t>
      </w:r>
      <w:proofErr w:type="spellStart"/>
      <w:r w:rsidRPr="006F148E">
        <w:rPr>
          <w:rFonts w:ascii="Verdana" w:hAnsi="Verdana"/>
          <w:bCs/>
          <w:sz w:val="20"/>
          <w:szCs w:val="20"/>
        </w:rPr>
        <w:t>Krishnaswamy&amp;Sivaraman</w:t>
      </w:r>
      <w:proofErr w:type="spellEnd"/>
      <w:r w:rsidRPr="006F148E">
        <w:rPr>
          <w:rFonts w:ascii="Verdana" w:hAnsi="Verdana"/>
          <w:bCs/>
          <w:sz w:val="20"/>
          <w:szCs w:val="20"/>
        </w:rPr>
        <w:t xml:space="preserve">. </w:t>
      </w:r>
      <w:r w:rsidRPr="006F148E">
        <w:rPr>
          <w:rFonts w:ascii="Verdana" w:hAnsi="Verdana"/>
          <w:sz w:val="20"/>
          <w:szCs w:val="20"/>
        </w:rPr>
        <w:t>Interface between Literature</w:t>
      </w:r>
      <w:r w:rsidRPr="006F148E">
        <w:rPr>
          <w:rFonts w:ascii="Verdana" w:hAnsi="Verdana"/>
          <w:bCs/>
          <w:sz w:val="20"/>
          <w:szCs w:val="20"/>
        </w:rPr>
        <w:t xml:space="preserve"> and Language (</w:t>
      </w:r>
      <w:proofErr w:type="spellStart"/>
      <w:proofErr w:type="gramStart"/>
      <w:r w:rsidRPr="006F148E">
        <w:rPr>
          <w:rFonts w:ascii="Verdana" w:hAnsi="Verdana"/>
          <w:bCs/>
          <w:sz w:val="20"/>
          <w:szCs w:val="20"/>
        </w:rPr>
        <w:t>ed</w:t>
      </w:r>
      <w:proofErr w:type="spellEnd"/>
      <w:proofErr w:type="gramEnd"/>
      <w:r w:rsidRPr="006F148E">
        <w:rPr>
          <w:rFonts w:ascii="Verdana" w:hAnsi="Verdana"/>
          <w:bCs/>
          <w:sz w:val="20"/>
          <w:szCs w:val="20"/>
        </w:rPr>
        <w:t>) Durant &amp;</w:t>
      </w:r>
      <w:proofErr w:type="spellStart"/>
      <w:r w:rsidRPr="006F148E">
        <w:rPr>
          <w:rFonts w:ascii="Verdana" w:hAnsi="Verdana"/>
          <w:bCs/>
          <w:sz w:val="20"/>
          <w:szCs w:val="20"/>
        </w:rPr>
        <w:t>Fabb</w:t>
      </w:r>
      <w:proofErr w:type="spellEnd"/>
      <w:r w:rsidRPr="006F148E">
        <w:rPr>
          <w:rFonts w:ascii="Verdana" w:hAnsi="Verdana"/>
          <w:bCs/>
          <w:sz w:val="20"/>
          <w:szCs w:val="20"/>
        </w:rPr>
        <w:t xml:space="preserve">. </w:t>
      </w:r>
      <w:r w:rsidRPr="006F148E">
        <w:rPr>
          <w:rFonts w:ascii="Verdana" w:hAnsi="Verdana"/>
          <w:sz w:val="20"/>
          <w:szCs w:val="20"/>
        </w:rPr>
        <w:t>Reading Literature</w:t>
      </w:r>
      <w:proofErr w:type="gramStart"/>
      <w:r w:rsidRPr="006F148E">
        <w:rPr>
          <w:rFonts w:ascii="Verdana" w:hAnsi="Verdana"/>
          <w:sz w:val="20"/>
          <w:szCs w:val="20"/>
        </w:rPr>
        <w:t xml:space="preserve">, </w:t>
      </w:r>
      <w:r w:rsidRPr="006F148E">
        <w:rPr>
          <w:rFonts w:ascii="Verdana" w:hAnsi="Verdana"/>
          <w:bCs/>
          <w:sz w:val="20"/>
          <w:szCs w:val="20"/>
        </w:rPr>
        <w:t xml:space="preserve"> Gower</w:t>
      </w:r>
      <w:proofErr w:type="gramEnd"/>
      <w:r w:rsidRPr="006F148E">
        <w:rPr>
          <w:rFonts w:ascii="Verdana" w:hAnsi="Verdana"/>
          <w:bCs/>
          <w:sz w:val="20"/>
          <w:szCs w:val="20"/>
        </w:rPr>
        <w:t>&amp; Pearson.</w:t>
      </w:r>
    </w:p>
    <w:p w:rsidR="006F148E" w:rsidRPr="006F148E" w:rsidRDefault="006F148E" w:rsidP="006F148E">
      <w:pPr>
        <w:rPr>
          <w:rFonts w:ascii="Verdana" w:hAnsi="Verdana"/>
          <w:sz w:val="20"/>
          <w:szCs w:val="20"/>
        </w:rPr>
      </w:pPr>
    </w:p>
    <w:p w:rsidR="006F148E" w:rsidRPr="006F148E" w:rsidRDefault="006F148E" w:rsidP="004D2A8C">
      <w:pPr>
        <w:numPr>
          <w:ilvl w:val="0"/>
          <w:numId w:val="33"/>
        </w:numPr>
        <w:rPr>
          <w:rFonts w:ascii="Verdana" w:hAnsi="Verdana"/>
          <w:sz w:val="20"/>
          <w:szCs w:val="20"/>
        </w:rPr>
      </w:pPr>
      <w:r w:rsidRPr="006F148E">
        <w:rPr>
          <w:rFonts w:ascii="Verdana" w:hAnsi="Verdana"/>
          <w:sz w:val="20"/>
          <w:szCs w:val="20"/>
        </w:rPr>
        <w:t>Kamath</w:t>
      </w:r>
      <w:r w:rsidRPr="006F148E">
        <w:rPr>
          <w:rFonts w:ascii="Verdana" w:hAnsi="Verdana"/>
          <w:bCs/>
          <w:sz w:val="20"/>
          <w:szCs w:val="20"/>
        </w:rPr>
        <w:t xml:space="preserve">, M.V. The </w:t>
      </w:r>
      <w:proofErr w:type="gramStart"/>
      <w:r w:rsidRPr="006F148E">
        <w:rPr>
          <w:rFonts w:ascii="Verdana" w:hAnsi="Verdana"/>
          <w:bCs/>
          <w:sz w:val="20"/>
          <w:szCs w:val="20"/>
        </w:rPr>
        <w:t>Journalist ‘s</w:t>
      </w:r>
      <w:proofErr w:type="gramEnd"/>
      <w:r w:rsidRPr="006F148E">
        <w:rPr>
          <w:rFonts w:ascii="Verdana" w:hAnsi="Verdana"/>
          <w:bCs/>
          <w:sz w:val="20"/>
          <w:szCs w:val="20"/>
        </w:rPr>
        <w:t xml:space="preserve"> Handbook, </w:t>
      </w:r>
      <w:proofErr w:type="spellStart"/>
      <w:r w:rsidRPr="006F148E">
        <w:rPr>
          <w:rFonts w:ascii="Verdana" w:hAnsi="Verdana"/>
          <w:sz w:val="20"/>
          <w:szCs w:val="20"/>
        </w:rPr>
        <w:t>VaniEductional</w:t>
      </w:r>
      <w:proofErr w:type="spellEnd"/>
      <w:r w:rsidRPr="006F148E">
        <w:rPr>
          <w:rFonts w:ascii="Verdana" w:hAnsi="Verdana"/>
          <w:sz w:val="20"/>
          <w:szCs w:val="20"/>
        </w:rPr>
        <w:t xml:space="preserve"> Books,</w:t>
      </w:r>
      <w:r>
        <w:rPr>
          <w:rFonts w:ascii="Verdana" w:hAnsi="Verdana"/>
          <w:sz w:val="20"/>
          <w:szCs w:val="20"/>
        </w:rPr>
        <w:t xml:space="preserve"> </w:t>
      </w:r>
      <w:r w:rsidRPr="006F148E">
        <w:rPr>
          <w:rFonts w:ascii="Verdana" w:hAnsi="Verdana"/>
          <w:sz w:val="20"/>
          <w:szCs w:val="20"/>
        </w:rPr>
        <w:t>New Delhi, 1986.</w:t>
      </w:r>
    </w:p>
    <w:p w:rsidR="006F148E" w:rsidRPr="006F148E" w:rsidRDefault="006F148E" w:rsidP="006F148E">
      <w:pPr>
        <w:ind w:left="720"/>
        <w:rPr>
          <w:rFonts w:ascii="Verdana" w:hAnsi="Verdana"/>
          <w:sz w:val="20"/>
          <w:szCs w:val="20"/>
        </w:rPr>
      </w:pPr>
    </w:p>
    <w:p w:rsidR="006F148E" w:rsidRDefault="006F148E" w:rsidP="004D2A8C">
      <w:pPr>
        <w:numPr>
          <w:ilvl w:val="0"/>
          <w:numId w:val="33"/>
        </w:numPr>
        <w:rPr>
          <w:rFonts w:ascii="Verdana" w:hAnsi="Verdana"/>
          <w:bCs/>
          <w:sz w:val="20"/>
          <w:szCs w:val="20"/>
        </w:rPr>
      </w:pPr>
      <w:r w:rsidRPr="006F148E">
        <w:rPr>
          <w:rFonts w:ascii="Verdana" w:hAnsi="Verdana"/>
          <w:bCs/>
          <w:sz w:val="20"/>
          <w:szCs w:val="20"/>
        </w:rPr>
        <w:t>Kamath, M.V. Professional Journalism.</w:t>
      </w:r>
    </w:p>
    <w:p w:rsidR="006F148E" w:rsidRPr="006F148E" w:rsidRDefault="006F148E" w:rsidP="006F148E">
      <w:pPr>
        <w:rPr>
          <w:rFonts w:ascii="Verdana" w:hAnsi="Verdana"/>
          <w:bCs/>
          <w:sz w:val="20"/>
          <w:szCs w:val="20"/>
        </w:rPr>
      </w:pPr>
    </w:p>
    <w:p w:rsidR="006F148E" w:rsidRPr="006F148E" w:rsidRDefault="006F148E" w:rsidP="004D2A8C">
      <w:pPr>
        <w:numPr>
          <w:ilvl w:val="0"/>
          <w:numId w:val="33"/>
        </w:numPr>
        <w:rPr>
          <w:rFonts w:ascii="Verdana" w:hAnsi="Verdana"/>
          <w:bCs/>
          <w:sz w:val="20"/>
          <w:szCs w:val="20"/>
        </w:rPr>
      </w:pPr>
      <w:r w:rsidRPr="006F148E">
        <w:rPr>
          <w:rFonts w:ascii="Verdana" w:hAnsi="Verdana"/>
          <w:bCs/>
          <w:sz w:val="20"/>
          <w:szCs w:val="20"/>
        </w:rPr>
        <w:t xml:space="preserve">Teal, L. and Taylor R. </w:t>
      </w:r>
      <w:proofErr w:type="gramStart"/>
      <w:r w:rsidRPr="006F148E">
        <w:rPr>
          <w:rFonts w:ascii="Verdana" w:hAnsi="Verdana"/>
          <w:bCs/>
          <w:sz w:val="20"/>
          <w:szCs w:val="20"/>
        </w:rPr>
        <w:t>Into</w:t>
      </w:r>
      <w:proofErr w:type="gramEnd"/>
      <w:r w:rsidRPr="006F148E">
        <w:rPr>
          <w:rFonts w:ascii="Verdana" w:hAnsi="Verdana"/>
          <w:bCs/>
          <w:sz w:val="20"/>
          <w:szCs w:val="20"/>
        </w:rPr>
        <w:t xml:space="preserve"> the Newsroom: An Introduction to Journalism.</w:t>
      </w:r>
    </w:p>
    <w:p w:rsidR="006F148E" w:rsidRPr="006F148E" w:rsidRDefault="006F148E" w:rsidP="006F148E">
      <w:pPr>
        <w:jc w:val="both"/>
        <w:rPr>
          <w:rFonts w:ascii="Verdana" w:hAnsi="Verdana"/>
          <w:sz w:val="20"/>
          <w:szCs w:val="20"/>
        </w:rPr>
      </w:pPr>
    </w:p>
    <w:p w:rsidR="006F148E" w:rsidRPr="006F148E" w:rsidRDefault="006F148E" w:rsidP="004D2A8C">
      <w:pPr>
        <w:numPr>
          <w:ilvl w:val="0"/>
          <w:numId w:val="33"/>
        </w:numPr>
        <w:rPr>
          <w:rFonts w:ascii="Verdana" w:hAnsi="Verdana"/>
          <w:bCs/>
          <w:sz w:val="20"/>
          <w:szCs w:val="20"/>
        </w:rPr>
      </w:pPr>
      <w:r w:rsidRPr="006F148E">
        <w:rPr>
          <w:rFonts w:ascii="Verdana" w:hAnsi="Verdana"/>
          <w:bCs/>
          <w:sz w:val="20"/>
          <w:szCs w:val="20"/>
        </w:rPr>
        <w:t>Warren, Thomas, L</w:t>
      </w:r>
      <w:proofErr w:type="gramStart"/>
      <w:r w:rsidRPr="006F148E">
        <w:rPr>
          <w:rFonts w:ascii="Verdana" w:hAnsi="Verdana"/>
          <w:bCs/>
          <w:sz w:val="20"/>
          <w:szCs w:val="20"/>
        </w:rPr>
        <w:t>. ,</w:t>
      </w:r>
      <w:proofErr w:type="gramEnd"/>
      <w:r w:rsidRPr="006F148E">
        <w:rPr>
          <w:rFonts w:ascii="Verdana" w:hAnsi="Verdana"/>
          <w:bCs/>
          <w:sz w:val="20"/>
          <w:szCs w:val="20"/>
        </w:rPr>
        <w:t xml:space="preserve"> 1985, Technical Writing. Purpose, Process and Form, Wadsworth Publishing Company.</w:t>
      </w:r>
    </w:p>
    <w:p w:rsidR="006F148E" w:rsidRPr="006F148E" w:rsidRDefault="006F148E" w:rsidP="006F148E">
      <w:pPr>
        <w:rPr>
          <w:rFonts w:ascii="Verdana" w:hAnsi="Verdana"/>
          <w:bCs/>
          <w:sz w:val="20"/>
          <w:szCs w:val="20"/>
        </w:rPr>
      </w:pPr>
    </w:p>
    <w:p w:rsidR="006F148E" w:rsidRPr="006F148E" w:rsidRDefault="006F148E" w:rsidP="004D2A8C">
      <w:pPr>
        <w:numPr>
          <w:ilvl w:val="0"/>
          <w:numId w:val="33"/>
        </w:numPr>
        <w:rPr>
          <w:rFonts w:ascii="Verdana" w:hAnsi="Verdana"/>
          <w:bCs/>
          <w:sz w:val="20"/>
          <w:szCs w:val="20"/>
        </w:rPr>
      </w:pPr>
      <w:proofErr w:type="spellStart"/>
      <w:r w:rsidRPr="006F148E">
        <w:rPr>
          <w:rFonts w:ascii="Verdana" w:hAnsi="Verdana"/>
          <w:bCs/>
          <w:sz w:val="20"/>
          <w:szCs w:val="20"/>
        </w:rPr>
        <w:t>Itule</w:t>
      </w:r>
      <w:proofErr w:type="spellEnd"/>
      <w:r w:rsidRPr="006F148E">
        <w:rPr>
          <w:rFonts w:ascii="Verdana" w:hAnsi="Verdana"/>
          <w:bCs/>
          <w:sz w:val="20"/>
          <w:szCs w:val="20"/>
        </w:rPr>
        <w:t>, Bruce. D., 1994</w:t>
      </w:r>
      <w:proofErr w:type="gramStart"/>
      <w:r w:rsidRPr="006F148E">
        <w:rPr>
          <w:rFonts w:ascii="Verdana" w:hAnsi="Verdana"/>
          <w:bCs/>
          <w:sz w:val="20"/>
          <w:szCs w:val="20"/>
        </w:rPr>
        <w:t>,  News</w:t>
      </w:r>
      <w:proofErr w:type="gramEnd"/>
      <w:r w:rsidRPr="006F148E">
        <w:rPr>
          <w:rFonts w:ascii="Verdana" w:hAnsi="Verdana"/>
          <w:bCs/>
          <w:sz w:val="20"/>
          <w:szCs w:val="20"/>
        </w:rPr>
        <w:t xml:space="preserve"> Writing and Reporting for Today’s Media. McGraw Hill.</w:t>
      </w:r>
    </w:p>
    <w:p w:rsidR="006F148E" w:rsidRPr="006F148E" w:rsidRDefault="006F148E" w:rsidP="006F148E">
      <w:pPr>
        <w:ind w:left="360"/>
        <w:rPr>
          <w:rFonts w:ascii="Verdana" w:hAnsi="Verdana"/>
          <w:bCs/>
          <w:sz w:val="20"/>
          <w:szCs w:val="20"/>
        </w:rPr>
      </w:pPr>
    </w:p>
    <w:p w:rsidR="006F148E" w:rsidRPr="006F148E" w:rsidRDefault="006F148E" w:rsidP="004D2A8C">
      <w:pPr>
        <w:numPr>
          <w:ilvl w:val="0"/>
          <w:numId w:val="33"/>
        </w:numPr>
        <w:rPr>
          <w:rFonts w:ascii="Verdana" w:hAnsi="Verdana"/>
          <w:bCs/>
          <w:sz w:val="20"/>
          <w:szCs w:val="20"/>
        </w:rPr>
      </w:pPr>
      <w:r w:rsidRPr="006F148E">
        <w:rPr>
          <w:rFonts w:ascii="Verdana" w:hAnsi="Verdana"/>
          <w:bCs/>
          <w:sz w:val="20"/>
          <w:szCs w:val="20"/>
        </w:rPr>
        <w:t>Gerson, Sharon, J. and Steven, M. Gerson., 2000, Technical Writing: Process and Product, Prentice Hall.</w:t>
      </w:r>
    </w:p>
    <w:p w:rsidR="006F148E" w:rsidRDefault="006F148E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7D1411" w:rsidRDefault="007D1411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A07E19" w:rsidP="00EE68D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Elective IV</w:t>
      </w:r>
    </w:p>
    <w:p w:rsidR="00EB14AC" w:rsidRDefault="00EB14AC" w:rsidP="00EB14AC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B14AC">
      <w:pPr>
        <w:jc w:val="center"/>
        <w:rPr>
          <w:rFonts w:ascii="Verdana" w:hAnsi="Verdana"/>
          <w:b/>
          <w:sz w:val="20"/>
          <w:szCs w:val="20"/>
        </w:rPr>
      </w:pPr>
      <w:r w:rsidRPr="00EB14AC">
        <w:rPr>
          <w:rFonts w:ascii="Verdana" w:hAnsi="Verdana"/>
          <w:b/>
          <w:sz w:val="20"/>
          <w:szCs w:val="20"/>
        </w:rPr>
        <w:t xml:space="preserve">316PENT05 - </w:t>
      </w:r>
      <w:r w:rsidR="00EB14AC" w:rsidRPr="00EB14AC">
        <w:rPr>
          <w:rFonts w:ascii="Verdana" w:hAnsi="Verdana"/>
          <w:b/>
          <w:sz w:val="20"/>
          <w:szCs w:val="20"/>
        </w:rPr>
        <w:t>INTRODUCTION TO TRANSLATION STUDIES</w:t>
      </w:r>
    </w:p>
    <w:p w:rsidR="00A07E19" w:rsidRPr="00A07E19" w:rsidRDefault="00A07E19" w:rsidP="00EB14AC">
      <w:pPr>
        <w:jc w:val="center"/>
        <w:rPr>
          <w:rFonts w:ascii="Verdana" w:hAnsi="Verdana"/>
          <w:b/>
          <w:sz w:val="8"/>
          <w:szCs w:val="20"/>
        </w:rPr>
      </w:pPr>
    </w:p>
    <w:p w:rsidR="00A07E19" w:rsidRPr="00EB14AC" w:rsidRDefault="00A07E19" w:rsidP="00EB14A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(For the Batch of Students admitted from 2017-18)</w:t>
      </w: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Pr="00411385" w:rsidRDefault="00EE68D6" w:rsidP="00EE68D6">
      <w:pPr>
        <w:jc w:val="center"/>
        <w:rPr>
          <w:rFonts w:ascii="Verdana" w:hAnsi="Verdana"/>
          <w:sz w:val="16"/>
          <w:szCs w:val="20"/>
        </w:rPr>
      </w:pPr>
    </w:p>
    <w:p w:rsidR="00411385" w:rsidRPr="00411385" w:rsidRDefault="00411385" w:rsidP="00411385">
      <w:pPr>
        <w:ind w:right="-270"/>
        <w:rPr>
          <w:rFonts w:ascii="Verdana" w:hAnsi="Verdana"/>
          <w:b/>
          <w:sz w:val="20"/>
        </w:rPr>
      </w:pPr>
      <w:r w:rsidRPr="00411385">
        <w:rPr>
          <w:rFonts w:ascii="Verdana" w:hAnsi="Verdana"/>
          <w:b/>
          <w:sz w:val="20"/>
        </w:rPr>
        <w:t>OBJECTIVES OF THE COURSE</w:t>
      </w:r>
    </w:p>
    <w:p w:rsidR="00411385" w:rsidRPr="00411385" w:rsidRDefault="00411385" w:rsidP="004D2A8C">
      <w:pPr>
        <w:pStyle w:val="ListParagraph"/>
        <w:numPr>
          <w:ilvl w:val="0"/>
          <w:numId w:val="34"/>
        </w:numPr>
        <w:spacing w:after="200"/>
        <w:ind w:right="-270"/>
        <w:rPr>
          <w:rFonts w:ascii="Verdana" w:hAnsi="Verdana"/>
          <w:sz w:val="20"/>
        </w:rPr>
      </w:pPr>
      <w:r w:rsidRPr="00411385">
        <w:rPr>
          <w:rFonts w:ascii="Verdana" w:hAnsi="Verdana"/>
          <w:sz w:val="20"/>
        </w:rPr>
        <w:t>To sensitize learners to the role of translations in society</w:t>
      </w:r>
    </w:p>
    <w:p w:rsidR="00411385" w:rsidRPr="00411385" w:rsidRDefault="00411385" w:rsidP="004D2A8C">
      <w:pPr>
        <w:pStyle w:val="ListParagraph"/>
        <w:numPr>
          <w:ilvl w:val="0"/>
          <w:numId w:val="34"/>
        </w:numPr>
        <w:spacing w:after="200"/>
        <w:ind w:right="-270"/>
        <w:rPr>
          <w:rFonts w:ascii="Verdana" w:hAnsi="Verdana"/>
          <w:sz w:val="20"/>
        </w:rPr>
      </w:pPr>
      <w:r w:rsidRPr="00411385">
        <w:rPr>
          <w:rFonts w:ascii="Verdana" w:hAnsi="Verdana"/>
          <w:sz w:val="20"/>
        </w:rPr>
        <w:t>To introduce learners to basic skills in translation</w:t>
      </w:r>
    </w:p>
    <w:p w:rsidR="00411385" w:rsidRPr="00411385" w:rsidRDefault="00411385" w:rsidP="00411385">
      <w:pPr>
        <w:ind w:right="-270"/>
        <w:rPr>
          <w:rFonts w:ascii="Verdana" w:hAnsi="Verdana"/>
          <w:b/>
          <w:sz w:val="20"/>
        </w:rPr>
      </w:pPr>
      <w:r w:rsidRPr="00411385">
        <w:rPr>
          <w:rFonts w:ascii="Verdana" w:hAnsi="Verdana"/>
          <w:b/>
          <w:sz w:val="20"/>
        </w:rPr>
        <w:t xml:space="preserve">Unit 1 Basic concepts of Translation  </w:t>
      </w:r>
      <w:r w:rsidRPr="00411385">
        <w:rPr>
          <w:rFonts w:ascii="Verdana" w:hAnsi="Verdana"/>
          <w:b/>
          <w:sz w:val="20"/>
        </w:rPr>
        <w:tab/>
      </w:r>
      <w:r w:rsidRPr="00411385">
        <w:rPr>
          <w:rFonts w:ascii="Verdana" w:hAnsi="Verdana"/>
          <w:b/>
          <w:sz w:val="20"/>
        </w:rPr>
        <w:tab/>
      </w:r>
      <w:r w:rsidRPr="00411385">
        <w:rPr>
          <w:rFonts w:ascii="Verdana" w:hAnsi="Verdana"/>
          <w:b/>
          <w:sz w:val="20"/>
        </w:rPr>
        <w:tab/>
      </w:r>
      <w:r w:rsidRPr="00411385">
        <w:rPr>
          <w:rFonts w:ascii="Verdana" w:hAnsi="Verdana"/>
          <w:b/>
          <w:sz w:val="20"/>
        </w:rPr>
        <w:tab/>
      </w:r>
      <w:r w:rsidRPr="00411385">
        <w:rPr>
          <w:rFonts w:ascii="Verdana" w:hAnsi="Verdana"/>
          <w:b/>
          <w:sz w:val="20"/>
        </w:rPr>
        <w:tab/>
      </w:r>
      <w:r w:rsidRPr="00411385">
        <w:rPr>
          <w:rFonts w:ascii="Verdana" w:hAnsi="Verdana"/>
          <w:b/>
          <w:sz w:val="20"/>
        </w:rPr>
        <w:tab/>
      </w:r>
    </w:p>
    <w:p w:rsidR="00411385" w:rsidRPr="00411385" w:rsidRDefault="00411385" w:rsidP="004D2A8C">
      <w:pPr>
        <w:pStyle w:val="ListParagraph"/>
        <w:numPr>
          <w:ilvl w:val="1"/>
          <w:numId w:val="35"/>
        </w:numPr>
        <w:spacing w:after="200"/>
        <w:ind w:right="-270"/>
        <w:rPr>
          <w:rFonts w:ascii="Verdana" w:hAnsi="Verdana"/>
          <w:sz w:val="20"/>
        </w:rPr>
      </w:pPr>
      <w:r w:rsidRPr="00411385">
        <w:rPr>
          <w:rFonts w:ascii="Verdana" w:hAnsi="Verdana"/>
          <w:sz w:val="20"/>
        </w:rPr>
        <w:t>Kinds of Translation</w:t>
      </w:r>
    </w:p>
    <w:p w:rsidR="00411385" w:rsidRPr="00411385" w:rsidRDefault="00411385" w:rsidP="004D2A8C">
      <w:pPr>
        <w:pStyle w:val="ListParagraph"/>
        <w:numPr>
          <w:ilvl w:val="2"/>
          <w:numId w:val="36"/>
        </w:numPr>
        <w:spacing w:after="200"/>
        <w:ind w:right="-270"/>
        <w:rPr>
          <w:rFonts w:ascii="Verdana" w:hAnsi="Verdana"/>
          <w:sz w:val="20"/>
        </w:rPr>
      </w:pPr>
      <w:proofErr w:type="spellStart"/>
      <w:r w:rsidRPr="00411385">
        <w:rPr>
          <w:rFonts w:ascii="Verdana" w:hAnsi="Verdana"/>
          <w:sz w:val="20"/>
        </w:rPr>
        <w:t>Interlingual</w:t>
      </w:r>
      <w:proofErr w:type="spellEnd"/>
    </w:p>
    <w:p w:rsidR="00411385" w:rsidRPr="00411385" w:rsidRDefault="00411385" w:rsidP="004D2A8C">
      <w:pPr>
        <w:pStyle w:val="ListParagraph"/>
        <w:numPr>
          <w:ilvl w:val="2"/>
          <w:numId w:val="36"/>
        </w:numPr>
        <w:spacing w:after="200"/>
        <w:ind w:right="-270"/>
        <w:rPr>
          <w:rFonts w:ascii="Verdana" w:hAnsi="Verdana"/>
          <w:sz w:val="20"/>
        </w:rPr>
      </w:pPr>
      <w:proofErr w:type="spellStart"/>
      <w:r w:rsidRPr="00411385">
        <w:rPr>
          <w:rFonts w:ascii="Verdana" w:hAnsi="Verdana"/>
          <w:sz w:val="20"/>
        </w:rPr>
        <w:t>Intralingual</w:t>
      </w:r>
      <w:proofErr w:type="spellEnd"/>
    </w:p>
    <w:p w:rsidR="00411385" w:rsidRPr="00411385" w:rsidRDefault="00411385" w:rsidP="004D2A8C">
      <w:pPr>
        <w:pStyle w:val="ListParagraph"/>
        <w:numPr>
          <w:ilvl w:val="2"/>
          <w:numId w:val="36"/>
        </w:numPr>
        <w:spacing w:after="200"/>
        <w:ind w:right="-270"/>
        <w:rPr>
          <w:rFonts w:ascii="Verdana" w:hAnsi="Verdana"/>
          <w:sz w:val="20"/>
        </w:rPr>
      </w:pPr>
      <w:proofErr w:type="spellStart"/>
      <w:r w:rsidRPr="00411385">
        <w:rPr>
          <w:rFonts w:ascii="Verdana" w:hAnsi="Verdana"/>
          <w:sz w:val="20"/>
        </w:rPr>
        <w:t>Intersemiotic</w:t>
      </w:r>
      <w:proofErr w:type="spellEnd"/>
    </w:p>
    <w:p w:rsidR="00411385" w:rsidRPr="00411385" w:rsidRDefault="00411385" w:rsidP="004D2A8C">
      <w:pPr>
        <w:pStyle w:val="ListParagraph"/>
        <w:numPr>
          <w:ilvl w:val="1"/>
          <w:numId w:val="35"/>
        </w:numPr>
        <w:spacing w:after="200"/>
        <w:ind w:right="-270"/>
        <w:rPr>
          <w:rFonts w:ascii="Verdana" w:hAnsi="Verdana"/>
          <w:sz w:val="20"/>
        </w:rPr>
      </w:pPr>
      <w:r w:rsidRPr="00411385">
        <w:rPr>
          <w:rFonts w:ascii="Verdana" w:hAnsi="Verdana"/>
          <w:sz w:val="20"/>
        </w:rPr>
        <w:t>Concepts to be derived from practice</w:t>
      </w:r>
    </w:p>
    <w:p w:rsidR="00411385" w:rsidRPr="00411385" w:rsidRDefault="00411385" w:rsidP="004D2A8C">
      <w:pPr>
        <w:pStyle w:val="ListParagraph"/>
        <w:numPr>
          <w:ilvl w:val="2"/>
          <w:numId w:val="35"/>
        </w:numPr>
        <w:spacing w:after="200"/>
        <w:ind w:right="-270"/>
        <w:rPr>
          <w:rFonts w:ascii="Verdana" w:hAnsi="Verdana"/>
          <w:sz w:val="20"/>
        </w:rPr>
      </w:pPr>
      <w:r w:rsidRPr="00411385">
        <w:rPr>
          <w:rFonts w:ascii="Verdana" w:hAnsi="Verdana"/>
          <w:sz w:val="20"/>
        </w:rPr>
        <w:t>Source Language and Target Language</w:t>
      </w:r>
    </w:p>
    <w:p w:rsidR="00411385" w:rsidRPr="00411385" w:rsidRDefault="00411385" w:rsidP="004D2A8C">
      <w:pPr>
        <w:pStyle w:val="ListParagraph"/>
        <w:numPr>
          <w:ilvl w:val="2"/>
          <w:numId w:val="35"/>
        </w:numPr>
        <w:spacing w:after="200"/>
        <w:ind w:right="-270"/>
        <w:rPr>
          <w:rFonts w:ascii="Verdana" w:hAnsi="Verdana"/>
          <w:sz w:val="20"/>
        </w:rPr>
      </w:pPr>
      <w:r w:rsidRPr="00411385">
        <w:rPr>
          <w:rFonts w:ascii="Verdana" w:hAnsi="Verdana"/>
          <w:sz w:val="20"/>
        </w:rPr>
        <w:t>Equivalence</w:t>
      </w:r>
    </w:p>
    <w:p w:rsidR="00EE68D6" w:rsidRPr="00917F02" w:rsidRDefault="00411385" w:rsidP="004D2A8C">
      <w:pPr>
        <w:pStyle w:val="ListParagraph"/>
        <w:numPr>
          <w:ilvl w:val="2"/>
          <w:numId w:val="35"/>
        </w:numPr>
        <w:spacing w:after="200"/>
        <w:ind w:right="-270"/>
        <w:rPr>
          <w:rFonts w:ascii="Verdana" w:hAnsi="Verdana"/>
          <w:sz w:val="20"/>
        </w:rPr>
      </w:pPr>
      <w:r w:rsidRPr="00411385">
        <w:rPr>
          <w:rFonts w:ascii="Verdana" w:hAnsi="Verdana"/>
          <w:sz w:val="20"/>
        </w:rPr>
        <w:t>Word for word, Sense for Sense</w:t>
      </w:r>
    </w:p>
    <w:p w:rsidR="00411385" w:rsidRPr="00411385" w:rsidRDefault="00411385" w:rsidP="00411385">
      <w:pPr>
        <w:ind w:right="-27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Unit 2 </w:t>
      </w:r>
      <w:r w:rsidRPr="00411385">
        <w:rPr>
          <w:rFonts w:ascii="Verdana" w:hAnsi="Verdana"/>
          <w:b/>
          <w:sz w:val="20"/>
        </w:rPr>
        <w:t>Translation in the Indian context</w:t>
      </w:r>
      <w:r w:rsidRPr="00411385">
        <w:rPr>
          <w:rFonts w:ascii="Verdana" w:hAnsi="Verdana"/>
          <w:b/>
          <w:sz w:val="20"/>
        </w:rPr>
        <w:tab/>
      </w:r>
      <w:r w:rsidRPr="00411385">
        <w:rPr>
          <w:rFonts w:ascii="Verdana" w:hAnsi="Verdana"/>
          <w:b/>
          <w:sz w:val="20"/>
        </w:rPr>
        <w:tab/>
      </w:r>
      <w:r w:rsidRPr="00411385">
        <w:rPr>
          <w:rFonts w:ascii="Verdana" w:hAnsi="Verdana"/>
          <w:b/>
          <w:sz w:val="20"/>
        </w:rPr>
        <w:tab/>
      </w:r>
      <w:r w:rsidRPr="00411385">
        <w:rPr>
          <w:rFonts w:ascii="Verdana" w:hAnsi="Verdana"/>
          <w:b/>
          <w:sz w:val="20"/>
        </w:rPr>
        <w:tab/>
      </w:r>
      <w:r w:rsidRPr="00411385">
        <w:rPr>
          <w:rFonts w:ascii="Verdana" w:hAnsi="Verdana"/>
          <w:b/>
          <w:sz w:val="20"/>
        </w:rPr>
        <w:tab/>
        <w:t xml:space="preserve">             </w:t>
      </w:r>
    </w:p>
    <w:p w:rsidR="00411385" w:rsidRPr="00411385" w:rsidRDefault="00411385" w:rsidP="004D2A8C">
      <w:pPr>
        <w:pStyle w:val="ListParagraph"/>
        <w:numPr>
          <w:ilvl w:val="1"/>
          <w:numId w:val="37"/>
        </w:numPr>
        <w:spacing w:after="200"/>
        <w:ind w:right="-270"/>
        <w:rPr>
          <w:rFonts w:ascii="Verdana" w:hAnsi="Verdana"/>
          <w:sz w:val="20"/>
        </w:rPr>
      </w:pPr>
      <w:r w:rsidRPr="00411385">
        <w:rPr>
          <w:rFonts w:ascii="Verdana" w:hAnsi="Verdana"/>
          <w:sz w:val="20"/>
        </w:rPr>
        <w:t>Introduction to Short Fiction from South India by Mini Krishnan</w:t>
      </w:r>
    </w:p>
    <w:p w:rsidR="00411385" w:rsidRPr="00411385" w:rsidRDefault="00411385" w:rsidP="004D2A8C">
      <w:pPr>
        <w:pStyle w:val="ListParagraph"/>
        <w:numPr>
          <w:ilvl w:val="1"/>
          <w:numId w:val="37"/>
        </w:numPr>
        <w:spacing w:after="200"/>
        <w:ind w:right="-270"/>
        <w:rPr>
          <w:rFonts w:ascii="Verdana" w:hAnsi="Verdana"/>
          <w:sz w:val="20"/>
        </w:rPr>
      </w:pPr>
      <w:r w:rsidRPr="00411385">
        <w:rPr>
          <w:rFonts w:ascii="Verdana" w:hAnsi="Verdana"/>
          <w:sz w:val="20"/>
        </w:rPr>
        <w:t>Translating Culture Codes</w:t>
      </w:r>
    </w:p>
    <w:p w:rsidR="00411385" w:rsidRPr="00411385" w:rsidRDefault="00411385" w:rsidP="00411385">
      <w:pPr>
        <w:ind w:right="-27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Unit 3 </w:t>
      </w:r>
      <w:r w:rsidRPr="00411385">
        <w:rPr>
          <w:rFonts w:ascii="Verdana" w:hAnsi="Verdana"/>
          <w:b/>
          <w:sz w:val="20"/>
        </w:rPr>
        <w:t>Literary Texts in translation</w:t>
      </w:r>
      <w:r w:rsidRPr="00411385">
        <w:rPr>
          <w:rFonts w:ascii="Verdana" w:hAnsi="Verdana"/>
          <w:b/>
          <w:sz w:val="20"/>
        </w:rPr>
        <w:tab/>
      </w:r>
      <w:r w:rsidRPr="00411385">
        <w:rPr>
          <w:rFonts w:ascii="Verdana" w:hAnsi="Verdana"/>
          <w:b/>
          <w:sz w:val="20"/>
        </w:rPr>
        <w:tab/>
      </w:r>
      <w:r w:rsidRPr="00411385">
        <w:rPr>
          <w:rFonts w:ascii="Verdana" w:hAnsi="Verdana"/>
          <w:b/>
          <w:sz w:val="20"/>
        </w:rPr>
        <w:tab/>
      </w:r>
      <w:r w:rsidRPr="00411385">
        <w:rPr>
          <w:rFonts w:ascii="Verdana" w:hAnsi="Verdana"/>
          <w:b/>
          <w:sz w:val="20"/>
        </w:rPr>
        <w:tab/>
      </w:r>
      <w:r w:rsidRPr="00411385">
        <w:rPr>
          <w:rFonts w:ascii="Verdana" w:hAnsi="Verdana"/>
          <w:b/>
          <w:sz w:val="20"/>
        </w:rPr>
        <w:tab/>
      </w:r>
    </w:p>
    <w:p w:rsidR="00411385" w:rsidRPr="00411385" w:rsidRDefault="00411385" w:rsidP="004D2A8C">
      <w:pPr>
        <w:pStyle w:val="ListParagraph"/>
        <w:numPr>
          <w:ilvl w:val="1"/>
          <w:numId w:val="38"/>
        </w:numPr>
        <w:spacing w:after="200"/>
        <w:ind w:right="-270" w:hanging="630"/>
        <w:rPr>
          <w:rFonts w:ascii="Verdana" w:hAnsi="Verdana"/>
          <w:sz w:val="20"/>
        </w:rPr>
      </w:pPr>
      <w:r w:rsidRPr="00411385">
        <w:rPr>
          <w:rFonts w:ascii="Verdana" w:hAnsi="Verdana"/>
          <w:sz w:val="20"/>
        </w:rPr>
        <w:t>VM Basheer</w:t>
      </w:r>
      <w:r w:rsidRPr="00411385">
        <w:rPr>
          <w:rFonts w:ascii="Verdana" w:hAnsi="Verdana"/>
          <w:sz w:val="20"/>
        </w:rPr>
        <w:tab/>
      </w:r>
      <w:r w:rsidRPr="00411385">
        <w:rPr>
          <w:rFonts w:ascii="Verdana" w:hAnsi="Verdana"/>
          <w:sz w:val="20"/>
        </w:rPr>
        <w:tab/>
      </w:r>
      <w:r w:rsidRPr="00411385">
        <w:rPr>
          <w:rFonts w:ascii="Verdana" w:hAnsi="Verdana"/>
          <w:sz w:val="20"/>
        </w:rPr>
        <w:tab/>
        <w:t xml:space="preserve">- </w:t>
      </w:r>
      <w:proofErr w:type="spellStart"/>
      <w:r w:rsidRPr="00411385">
        <w:rPr>
          <w:rFonts w:ascii="Verdana" w:hAnsi="Verdana"/>
          <w:sz w:val="20"/>
        </w:rPr>
        <w:t>Poovan</w:t>
      </w:r>
      <w:proofErr w:type="spellEnd"/>
      <w:r w:rsidRPr="00411385">
        <w:rPr>
          <w:rFonts w:ascii="Verdana" w:hAnsi="Verdana"/>
          <w:sz w:val="20"/>
        </w:rPr>
        <w:t xml:space="preserve"> Banana</w:t>
      </w:r>
    </w:p>
    <w:p w:rsidR="00411385" w:rsidRPr="00411385" w:rsidRDefault="00411385" w:rsidP="004D2A8C">
      <w:pPr>
        <w:pStyle w:val="ListParagraph"/>
        <w:numPr>
          <w:ilvl w:val="1"/>
          <w:numId w:val="38"/>
        </w:numPr>
        <w:spacing w:after="200"/>
        <w:ind w:right="-270" w:hanging="630"/>
        <w:rPr>
          <w:rFonts w:ascii="Verdana" w:hAnsi="Verdana"/>
          <w:sz w:val="20"/>
        </w:rPr>
      </w:pPr>
      <w:r w:rsidRPr="00411385">
        <w:rPr>
          <w:rFonts w:ascii="Verdana" w:hAnsi="Verdana"/>
          <w:sz w:val="20"/>
        </w:rPr>
        <w:t xml:space="preserve">Ki. </w:t>
      </w:r>
      <w:proofErr w:type="spellStart"/>
      <w:r w:rsidRPr="00411385">
        <w:rPr>
          <w:rFonts w:ascii="Verdana" w:hAnsi="Verdana"/>
          <w:sz w:val="20"/>
        </w:rPr>
        <w:t>Rajanarayanan</w:t>
      </w:r>
      <w:proofErr w:type="spellEnd"/>
      <w:r w:rsidRPr="00411385">
        <w:rPr>
          <w:rFonts w:ascii="Verdana" w:hAnsi="Verdana"/>
          <w:sz w:val="20"/>
        </w:rPr>
        <w:tab/>
      </w:r>
      <w:r w:rsidRPr="00411385">
        <w:rPr>
          <w:rFonts w:ascii="Verdana" w:hAnsi="Verdana"/>
          <w:sz w:val="20"/>
        </w:rPr>
        <w:tab/>
        <w:t xml:space="preserve">- ‘The Chair’ in </w:t>
      </w:r>
      <w:r w:rsidRPr="00411385">
        <w:rPr>
          <w:rFonts w:ascii="Verdana" w:hAnsi="Verdana"/>
          <w:i/>
          <w:sz w:val="20"/>
        </w:rPr>
        <w:t>Tamil Story</w:t>
      </w:r>
      <w:r w:rsidRPr="00411385">
        <w:rPr>
          <w:rFonts w:ascii="Verdana" w:hAnsi="Verdana"/>
          <w:sz w:val="20"/>
        </w:rPr>
        <w:t xml:space="preserve">, Ed. </w:t>
      </w:r>
      <w:proofErr w:type="spellStart"/>
      <w:r w:rsidRPr="00411385">
        <w:rPr>
          <w:rFonts w:ascii="Verdana" w:hAnsi="Verdana"/>
          <w:sz w:val="20"/>
        </w:rPr>
        <w:t>Dilip</w:t>
      </w:r>
      <w:proofErr w:type="spellEnd"/>
      <w:r w:rsidRPr="00411385">
        <w:rPr>
          <w:rFonts w:ascii="Verdana" w:hAnsi="Verdana"/>
          <w:sz w:val="20"/>
        </w:rPr>
        <w:t xml:space="preserve"> Kumar</w:t>
      </w:r>
    </w:p>
    <w:p w:rsidR="00411385" w:rsidRPr="00411385" w:rsidRDefault="00411385" w:rsidP="004D2A8C">
      <w:pPr>
        <w:pStyle w:val="ListParagraph"/>
        <w:numPr>
          <w:ilvl w:val="1"/>
          <w:numId w:val="38"/>
        </w:numPr>
        <w:spacing w:after="200"/>
        <w:ind w:right="-270" w:hanging="630"/>
        <w:rPr>
          <w:rFonts w:ascii="Verdana" w:hAnsi="Verdana"/>
          <w:sz w:val="20"/>
        </w:rPr>
      </w:pPr>
      <w:r w:rsidRPr="00411385">
        <w:rPr>
          <w:rFonts w:ascii="Verdana" w:hAnsi="Verdana"/>
          <w:sz w:val="20"/>
        </w:rPr>
        <w:t>Comparing two translation of a Text</w:t>
      </w:r>
    </w:p>
    <w:p w:rsidR="00411385" w:rsidRPr="00411385" w:rsidRDefault="00411385" w:rsidP="00411385">
      <w:pPr>
        <w:ind w:right="-27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Unit 4 </w:t>
      </w:r>
      <w:r w:rsidRPr="00411385">
        <w:rPr>
          <w:rFonts w:ascii="Verdana" w:hAnsi="Verdana"/>
          <w:b/>
          <w:sz w:val="20"/>
        </w:rPr>
        <w:t xml:space="preserve">Application </w:t>
      </w:r>
      <w:proofErr w:type="gramStart"/>
      <w:r w:rsidRPr="00411385">
        <w:rPr>
          <w:rFonts w:ascii="Verdana" w:hAnsi="Verdana"/>
          <w:b/>
          <w:sz w:val="20"/>
        </w:rPr>
        <w:t>of  Translation</w:t>
      </w:r>
      <w:proofErr w:type="gramEnd"/>
      <w:r w:rsidRPr="00411385">
        <w:rPr>
          <w:rFonts w:ascii="Verdana" w:hAnsi="Verdana"/>
          <w:b/>
          <w:sz w:val="20"/>
        </w:rPr>
        <w:tab/>
      </w:r>
      <w:r w:rsidRPr="00411385">
        <w:rPr>
          <w:rFonts w:ascii="Verdana" w:hAnsi="Verdana"/>
          <w:b/>
          <w:sz w:val="20"/>
        </w:rPr>
        <w:tab/>
      </w:r>
      <w:r w:rsidRPr="00411385">
        <w:rPr>
          <w:rFonts w:ascii="Verdana" w:hAnsi="Verdana"/>
          <w:b/>
          <w:sz w:val="20"/>
        </w:rPr>
        <w:tab/>
      </w:r>
      <w:r w:rsidRPr="00411385">
        <w:rPr>
          <w:rFonts w:ascii="Verdana" w:hAnsi="Verdana"/>
          <w:b/>
          <w:sz w:val="20"/>
        </w:rPr>
        <w:tab/>
      </w:r>
      <w:r w:rsidRPr="00411385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</w:p>
    <w:p w:rsidR="00411385" w:rsidRPr="00411385" w:rsidRDefault="00411385" w:rsidP="004D2A8C">
      <w:pPr>
        <w:pStyle w:val="ListParagraph"/>
        <w:numPr>
          <w:ilvl w:val="1"/>
          <w:numId w:val="40"/>
        </w:numPr>
        <w:spacing w:after="200"/>
        <w:ind w:right="-270"/>
        <w:rPr>
          <w:rFonts w:ascii="Verdana" w:hAnsi="Verdana"/>
          <w:sz w:val="20"/>
        </w:rPr>
      </w:pPr>
      <w:r w:rsidRPr="00411385">
        <w:rPr>
          <w:rFonts w:ascii="Verdana" w:hAnsi="Verdana"/>
          <w:sz w:val="20"/>
        </w:rPr>
        <w:t xml:space="preserve">Dubbing and Subtitling </w:t>
      </w:r>
    </w:p>
    <w:p w:rsidR="00411385" w:rsidRPr="00411385" w:rsidRDefault="00411385" w:rsidP="004D2A8C">
      <w:pPr>
        <w:pStyle w:val="ListParagraph"/>
        <w:numPr>
          <w:ilvl w:val="1"/>
          <w:numId w:val="39"/>
        </w:numPr>
        <w:spacing w:after="200"/>
        <w:ind w:right="-270"/>
        <w:rPr>
          <w:rFonts w:ascii="Verdana" w:hAnsi="Verdana"/>
          <w:sz w:val="20"/>
        </w:rPr>
      </w:pPr>
      <w:r w:rsidRPr="00411385">
        <w:rPr>
          <w:rFonts w:ascii="Verdana" w:hAnsi="Verdana"/>
          <w:sz w:val="20"/>
        </w:rPr>
        <w:t>Advertisements</w:t>
      </w:r>
    </w:p>
    <w:p w:rsidR="00411385" w:rsidRPr="00411385" w:rsidRDefault="00411385" w:rsidP="004D2A8C">
      <w:pPr>
        <w:pStyle w:val="ListParagraph"/>
        <w:numPr>
          <w:ilvl w:val="1"/>
          <w:numId w:val="39"/>
        </w:numPr>
        <w:spacing w:after="200"/>
        <w:ind w:right="-270"/>
        <w:rPr>
          <w:rFonts w:ascii="Verdana" w:hAnsi="Verdana"/>
          <w:sz w:val="20"/>
        </w:rPr>
      </w:pPr>
      <w:r w:rsidRPr="00411385">
        <w:rPr>
          <w:rFonts w:ascii="Verdana" w:hAnsi="Verdana"/>
          <w:sz w:val="20"/>
        </w:rPr>
        <w:t>Film</w:t>
      </w:r>
      <w:r w:rsidRPr="00411385">
        <w:rPr>
          <w:rFonts w:ascii="Verdana" w:hAnsi="Verdana"/>
          <w:sz w:val="20"/>
        </w:rPr>
        <w:tab/>
      </w:r>
      <w:r w:rsidRPr="00411385">
        <w:rPr>
          <w:rFonts w:ascii="Verdana" w:hAnsi="Verdana"/>
          <w:sz w:val="20"/>
        </w:rPr>
        <w:tab/>
      </w:r>
      <w:r w:rsidRPr="00411385">
        <w:rPr>
          <w:rFonts w:ascii="Verdana" w:hAnsi="Verdana"/>
          <w:sz w:val="20"/>
        </w:rPr>
        <w:tab/>
      </w:r>
      <w:r w:rsidRPr="00411385">
        <w:rPr>
          <w:rFonts w:ascii="Verdana" w:hAnsi="Verdana"/>
          <w:sz w:val="20"/>
        </w:rPr>
        <w:tab/>
        <w:t>Harry Potter and the Order of the Phoenix</w:t>
      </w:r>
    </w:p>
    <w:p w:rsidR="00EE68D6" w:rsidRPr="00411385" w:rsidRDefault="00411385" w:rsidP="00411385">
      <w:pPr>
        <w:rPr>
          <w:rFonts w:ascii="Verdana" w:hAnsi="Verdana"/>
          <w:b/>
          <w:sz w:val="20"/>
        </w:rPr>
      </w:pPr>
      <w:r w:rsidRPr="00411385">
        <w:rPr>
          <w:rFonts w:ascii="Verdana" w:hAnsi="Verdana"/>
          <w:b/>
          <w:sz w:val="20"/>
        </w:rPr>
        <w:t>Unit 5</w:t>
      </w:r>
      <w:r>
        <w:rPr>
          <w:rFonts w:ascii="Verdana" w:hAnsi="Verdana"/>
          <w:b/>
          <w:sz w:val="20"/>
        </w:rPr>
        <w:tab/>
      </w:r>
      <w:r w:rsidRPr="00411385">
        <w:rPr>
          <w:rFonts w:ascii="Verdana" w:hAnsi="Verdana"/>
          <w:b/>
          <w:sz w:val="20"/>
        </w:rPr>
        <w:t>Practical Application Tasks</w:t>
      </w:r>
      <w:r w:rsidRPr="00411385">
        <w:rPr>
          <w:rFonts w:ascii="Verdana" w:hAnsi="Verdana"/>
          <w:b/>
          <w:sz w:val="20"/>
        </w:rPr>
        <w:tab/>
      </w:r>
    </w:p>
    <w:p w:rsidR="00411385" w:rsidRPr="00411385" w:rsidRDefault="00411385" w:rsidP="00EE68D6">
      <w:pPr>
        <w:jc w:val="center"/>
        <w:rPr>
          <w:rFonts w:ascii="Verdana" w:hAnsi="Verdana"/>
          <w:sz w:val="20"/>
        </w:rPr>
      </w:pPr>
    </w:p>
    <w:p w:rsidR="00411385" w:rsidRPr="00411385" w:rsidRDefault="00411385" w:rsidP="00411385">
      <w:pPr>
        <w:ind w:right="-270"/>
        <w:rPr>
          <w:rFonts w:ascii="Verdana" w:hAnsi="Verdana"/>
          <w:b/>
          <w:sz w:val="20"/>
        </w:rPr>
      </w:pPr>
      <w:r w:rsidRPr="00411385">
        <w:rPr>
          <w:rFonts w:ascii="Verdana" w:hAnsi="Verdana"/>
          <w:b/>
          <w:sz w:val="20"/>
        </w:rPr>
        <w:t xml:space="preserve">Recommended Reading </w:t>
      </w:r>
    </w:p>
    <w:p w:rsidR="00411385" w:rsidRPr="00B0125F" w:rsidRDefault="00411385" w:rsidP="004D2A8C">
      <w:pPr>
        <w:pStyle w:val="ListParagraph"/>
        <w:numPr>
          <w:ilvl w:val="0"/>
          <w:numId w:val="41"/>
        </w:numPr>
        <w:ind w:right="-270"/>
        <w:rPr>
          <w:rFonts w:ascii="Verdana" w:hAnsi="Verdana"/>
          <w:sz w:val="20"/>
        </w:rPr>
      </w:pPr>
      <w:r w:rsidRPr="00B0125F">
        <w:rPr>
          <w:rFonts w:ascii="Verdana" w:hAnsi="Verdana"/>
          <w:sz w:val="20"/>
        </w:rPr>
        <w:t xml:space="preserve">Baker, Mona, </w:t>
      </w:r>
      <w:r w:rsidRPr="00B0125F">
        <w:rPr>
          <w:rFonts w:ascii="Verdana" w:hAnsi="Verdana"/>
          <w:sz w:val="20"/>
          <w:u w:val="single"/>
        </w:rPr>
        <w:t>In Other Words: A Course Book on Translation</w:t>
      </w:r>
      <w:r w:rsidRPr="00B0125F">
        <w:rPr>
          <w:rFonts w:ascii="Verdana" w:hAnsi="Verdana"/>
          <w:sz w:val="20"/>
        </w:rPr>
        <w:t>. London: Routledge</w:t>
      </w:r>
    </w:p>
    <w:p w:rsidR="00411385" w:rsidRPr="00B0125F" w:rsidRDefault="00411385" w:rsidP="004D2A8C">
      <w:pPr>
        <w:pStyle w:val="ListParagraph"/>
        <w:numPr>
          <w:ilvl w:val="0"/>
          <w:numId w:val="41"/>
        </w:numPr>
        <w:ind w:right="-270"/>
        <w:rPr>
          <w:rFonts w:ascii="Verdana" w:hAnsi="Verdana"/>
          <w:sz w:val="20"/>
        </w:rPr>
      </w:pPr>
      <w:proofErr w:type="spellStart"/>
      <w:r w:rsidRPr="00B0125F">
        <w:rPr>
          <w:rFonts w:ascii="Verdana" w:hAnsi="Verdana"/>
          <w:sz w:val="20"/>
        </w:rPr>
        <w:t>Bassnet</w:t>
      </w:r>
      <w:proofErr w:type="spellEnd"/>
      <w:r w:rsidRPr="00B0125F">
        <w:rPr>
          <w:rFonts w:ascii="Verdana" w:hAnsi="Verdana"/>
          <w:sz w:val="20"/>
        </w:rPr>
        <w:t xml:space="preserve">, Susan. </w:t>
      </w:r>
      <w:r w:rsidRPr="00B0125F">
        <w:rPr>
          <w:rFonts w:ascii="Verdana" w:hAnsi="Verdana"/>
          <w:sz w:val="20"/>
          <w:u w:val="single"/>
        </w:rPr>
        <w:t>Translation Studies</w:t>
      </w:r>
      <w:r w:rsidRPr="00B0125F">
        <w:rPr>
          <w:rFonts w:ascii="Verdana" w:hAnsi="Verdana"/>
          <w:sz w:val="20"/>
        </w:rPr>
        <w:t xml:space="preserve">. London &amp; New </w:t>
      </w:r>
      <w:proofErr w:type="gramStart"/>
      <w:r w:rsidRPr="00B0125F">
        <w:rPr>
          <w:rFonts w:ascii="Verdana" w:hAnsi="Verdana"/>
          <w:sz w:val="20"/>
        </w:rPr>
        <w:t>York :</w:t>
      </w:r>
      <w:proofErr w:type="gramEnd"/>
      <w:r w:rsidRPr="00B0125F">
        <w:rPr>
          <w:rFonts w:ascii="Verdana" w:hAnsi="Verdana"/>
          <w:sz w:val="20"/>
        </w:rPr>
        <w:t xml:space="preserve"> Routledge, 1991.</w:t>
      </w:r>
    </w:p>
    <w:p w:rsidR="00411385" w:rsidRPr="00B0125F" w:rsidRDefault="00411385" w:rsidP="004D2A8C">
      <w:pPr>
        <w:pStyle w:val="ListParagraph"/>
        <w:numPr>
          <w:ilvl w:val="0"/>
          <w:numId w:val="41"/>
        </w:numPr>
        <w:ind w:right="-270"/>
        <w:rPr>
          <w:rFonts w:ascii="Verdana" w:hAnsi="Verdana"/>
          <w:sz w:val="20"/>
        </w:rPr>
      </w:pPr>
      <w:proofErr w:type="spellStart"/>
      <w:r w:rsidRPr="00B0125F">
        <w:rPr>
          <w:rFonts w:ascii="Verdana" w:hAnsi="Verdana"/>
          <w:sz w:val="20"/>
        </w:rPr>
        <w:t>Catford</w:t>
      </w:r>
      <w:proofErr w:type="spellEnd"/>
      <w:r w:rsidRPr="00B0125F">
        <w:rPr>
          <w:rFonts w:ascii="Verdana" w:hAnsi="Verdana"/>
          <w:sz w:val="20"/>
        </w:rPr>
        <w:t xml:space="preserve">, J.C. </w:t>
      </w:r>
      <w:r w:rsidRPr="00B0125F">
        <w:rPr>
          <w:rFonts w:ascii="Verdana" w:hAnsi="Verdana"/>
          <w:sz w:val="20"/>
          <w:u w:val="single"/>
        </w:rPr>
        <w:t xml:space="preserve">A Linguistic </w:t>
      </w:r>
      <w:proofErr w:type="spellStart"/>
      <w:r w:rsidRPr="00B0125F">
        <w:rPr>
          <w:rFonts w:ascii="Verdana" w:hAnsi="Verdana"/>
          <w:sz w:val="20"/>
          <w:u w:val="single"/>
        </w:rPr>
        <w:t>Thoery</w:t>
      </w:r>
      <w:proofErr w:type="spellEnd"/>
      <w:r w:rsidRPr="00B0125F">
        <w:rPr>
          <w:rFonts w:ascii="Verdana" w:hAnsi="Verdana"/>
          <w:sz w:val="20"/>
          <w:u w:val="single"/>
        </w:rPr>
        <w:t xml:space="preserve"> of Translation: An Essay in Applied Linguistics</w:t>
      </w:r>
    </w:p>
    <w:p w:rsidR="00411385" w:rsidRPr="00B0125F" w:rsidRDefault="00411385" w:rsidP="004D2A8C">
      <w:pPr>
        <w:pStyle w:val="ListParagraph"/>
        <w:numPr>
          <w:ilvl w:val="0"/>
          <w:numId w:val="41"/>
        </w:numPr>
        <w:ind w:right="-270"/>
        <w:rPr>
          <w:rFonts w:ascii="Verdana" w:hAnsi="Verdana"/>
          <w:sz w:val="20"/>
        </w:rPr>
      </w:pPr>
      <w:r w:rsidRPr="00B0125F">
        <w:rPr>
          <w:rFonts w:ascii="Verdana" w:hAnsi="Verdana"/>
          <w:sz w:val="20"/>
        </w:rPr>
        <w:t xml:space="preserve">Duff, Alan, </w:t>
      </w:r>
      <w:r w:rsidRPr="00B0125F">
        <w:rPr>
          <w:rFonts w:ascii="Verdana" w:hAnsi="Verdana"/>
          <w:sz w:val="20"/>
          <w:u w:val="single"/>
        </w:rPr>
        <w:t>Translations</w:t>
      </w:r>
      <w:r w:rsidRPr="00B0125F">
        <w:rPr>
          <w:rFonts w:ascii="Verdana" w:hAnsi="Verdana"/>
          <w:sz w:val="20"/>
        </w:rPr>
        <w:t>. Oxford: OUP, 1989.</w:t>
      </w:r>
      <w:r w:rsidR="00B0125F">
        <w:rPr>
          <w:rFonts w:ascii="Verdana" w:hAnsi="Verdana"/>
          <w:sz w:val="20"/>
        </w:rPr>
        <w:t xml:space="preserve"> </w:t>
      </w:r>
      <w:r w:rsidRPr="00B0125F">
        <w:rPr>
          <w:rFonts w:ascii="Verdana" w:hAnsi="Verdana"/>
          <w:sz w:val="20"/>
        </w:rPr>
        <w:t>London: OUP, 1965.</w:t>
      </w:r>
    </w:p>
    <w:p w:rsidR="00411385" w:rsidRPr="00B0125F" w:rsidRDefault="00411385" w:rsidP="004D2A8C">
      <w:pPr>
        <w:pStyle w:val="ListParagraph"/>
        <w:numPr>
          <w:ilvl w:val="0"/>
          <w:numId w:val="41"/>
        </w:numPr>
        <w:ind w:right="-270"/>
        <w:rPr>
          <w:rFonts w:ascii="Verdana" w:hAnsi="Verdana"/>
          <w:sz w:val="20"/>
        </w:rPr>
      </w:pPr>
      <w:r w:rsidRPr="00B0125F">
        <w:rPr>
          <w:rFonts w:ascii="Verdana" w:hAnsi="Verdana"/>
          <w:sz w:val="20"/>
        </w:rPr>
        <w:t xml:space="preserve">Newmark, Peter. </w:t>
      </w:r>
      <w:r w:rsidRPr="00B0125F">
        <w:rPr>
          <w:rFonts w:ascii="Verdana" w:hAnsi="Verdana"/>
          <w:sz w:val="20"/>
          <w:u w:val="single"/>
        </w:rPr>
        <w:t>A textbook of Translation</w:t>
      </w:r>
      <w:r w:rsidRPr="00B0125F">
        <w:rPr>
          <w:rFonts w:ascii="Verdana" w:hAnsi="Verdana"/>
          <w:sz w:val="20"/>
        </w:rPr>
        <w:t>. London: Prentice Hall, 1988.</w:t>
      </w:r>
    </w:p>
    <w:p w:rsidR="00411385" w:rsidRPr="00B0125F" w:rsidRDefault="00411385" w:rsidP="004D2A8C">
      <w:pPr>
        <w:pStyle w:val="ListParagraph"/>
        <w:numPr>
          <w:ilvl w:val="0"/>
          <w:numId w:val="41"/>
        </w:numPr>
        <w:ind w:right="-270"/>
        <w:rPr>
          <w:rFonts w:ascii="Verdana" w:hAnsi="Verdana"/>
          <w:sz w:val="20"/>
        </w:rPr>
      </w:pPr>
      <w:r w:rsidRPr="00B0125F">
        <w:rPr>
          <w:rFonts w:ascii="Verdana" w:hAnsi="Verdana"/>
          <w:sz w:val="20"/>
        </w:rPr>
        <w:t xml:space="preserve">Savory, Theodore. </w:t>
      </w:r>
      <w:r w:rsidRPr="00B0125F">
        <w:rPr>
          <w:rFonts w:ascii="Verdana" w:hAnsi="Verdana"/>
          <w:sz w:val="20"/>
          <w:u w:val="single"/>
        </w:rPr>
        <w:t>The Art of V. London</w:t>
      </w:r>
      <w:r w:rsidRPr="00B0125F">
        <w:rPr>
          <w:rFonts w:ascii="Verdana" w:hAnsi="Verdana"/>
          <w:sz w:val="20"/>
        </w:rPr>
        <w:t>: Cape, 1957.</w:t>
      </w:r>
    </w:p>
    <w:p w:rsidR="00411385" w:rsidRPr="00B0125F" w:rsidRDefault="00411385" w:rsidP="004D2A8C">
      <w:pPr>
        <w:pStyle w:val="ListParagraph"/>
        <w:numPr>
          <w:ilvl w:val="0"/>
          <w:numId w:val="41"/>
        </w:numPr>
        <w:ind w:right="-270"/>
        <w:rPr>
          <w:rFonts w:ascii="Verdana" w:hAnsi="Verdana"/>
          <w:sz w:val="20"/>
        </w:rPr>
      </w:pPr>
      <w:r w:rsidRPr="00B0125F">
        <w:rPr>
          <w:rFonts w:ascii="Verdana" w:hAnsi="Verdana"/>
          <w:sz w:val="20"/>
        </w:rPr>
        <w:t xml:space="preserve">Steiner George. </w:t>
      </w:r>
      <w:r w:rsidRPr="00B0125F">
        <w:rPr>
          <w:rFonts w:ascii="Verdana" w:hAnsi="Verdana"/>
          <w:sz w:val="20"/>
          <w:u w:val="single"/>
        </w:rPr>
        <w:t>After Babel: Aspects of Language and Translation.</w:t>
      </w:r>
      <w:r w:rsidRPr="00B0125F">
        <w:rPr>
          <w:rFonts w:ascii="Verdana" w:hAnsi="Verdana"/>
          <w:sz w:val="20"/>
        </w:rPr>
        <w:t xml:space="preserve">    V. London:</w:t>
      </w:r>
    </w:p>
    <w:p w:rsidR="00411385" w:rsidRDefault="00411385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IV Semester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416PENT01   -   TWENTIETH CENTURY POETRY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UNIT I </w:t>
      </w:r>
    </w:p>
    <w:p w:rsidR="00EE68D6" w:rsidRDefault="00EE68D6" w:rsidP="00EE68D6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Edwardian and Georgian Poetry - Modernism – Modernity – Religion – Imagism – Symbolism – Influence of representational arts in poetry - European influences – Influence of Marx on World Wars – Welfare State – Free Verse – Montage, Postmodern Poetry and Politics</w:t>
      </w:r>
    </w:p>
    <w:p w:rsidR="00EE68D6" w:rsidRDefault="00EE68D6" w:rsidP="00EE68D6">
      <w:pPr>
        <w:rPr>
          <w:rFonts w:ascii="Verdana" w:hAnsi="Verdana"/>
          <w:b/>
          <w:bCs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UNIT 2</w:t>
      </w:r>
    </w:p>
    <w:p w:rsidR="00EE68D6" w:rsidRDefault="00EE68D6" w:rsidP="00EE68D6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Classical Modernists</w:t>
      </w:r>
    </w:p>
    <w:p w:rsidR="00EE68D6" w:rsidRDefault="00EE68D6" w:rsidP="00EE68D6">
      <w:pPr>
        <w:rPr>
          <w:rFonts w:ascii="Verdana" w:hAnsi="Verdana"/>
          <w:bCs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W.B. Yeats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 xml:space="preserve"> Sailing to Byzantium</w:t>
      </w:r>
    </w:p>
    <w:p w:rsidR="00EE68D6" w:rsidRDefault="00EE68D6" w:rsidP="00EE68D6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T.S. Eliot 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 xml:space="preserve"> The Wasteland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UNIT 3</w:t>
      </w:r>
    </w:p>
    <w:p w:rsidR="00EE68D6" w:rsidRDefault="00EE68D6" w:rsidP="00EE68D6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War and Modernist Poetry</w:t>
      </w:r>
    </w:p>
    <w:p w:rsidR="00EE68D6" w:rsidRDefault="00EE68D6" w:rsidP="00EE68D6">
      <w:pPr>
        <w:rPr>
          <w:rFonts w:ascii="Verdana" w:hAnsi="Verdana"/>
          <w:bCs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Wilfred Owen 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 xml:space="preserve"> 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>Strange Meeting</w:t>
      </w:r>
    </w:p>
    <w:p w:rsidR="00EE68D6" w:rsidRDefault="00EE68D6" w:rsidP="00EE68D6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W.H. Auden 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 xml:space="preserve"> 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 xml:space="preserve">In Memory of W.B. Yeats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UNIT 4</w:t>
      </w:r>
    </w:p>
    <w:p w:rsidR="00EE68D6" w:rsidRDefault="00EE68D6" w:rsidP="00EE68D6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Anti–Modernism</w:t>
      </w:r>
    </w:p>
    <w:p w:rsidR="00EE68D6" w:rsidRDefault="00EE68D6" w:rsidP="00EE68D6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Movement Poets</w:t>
      </w:r>
    </w:p>
    <w:p w:rsidR="00EE68D6" w:rsidRDefault="00EE68D6" w:rsidP="00EE68D6">
      <w:pPr>
        <w:rPr>
          <w:rFonts w:ascii="Verdana" w:hAnsi="Verdana"/>
          <w:bCs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Philip Larkin 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 xml:space="preserve"> 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 xml:space="preserve">Whitsun Weddings  </w:t>
      </w:r>
    </w:p>
    <w:p w:rsidR="00EE68D6" w:rsidRDefault="00EE68D6" w:rsidP="00EE68D6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Ted Hughes 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 xml:space="preserve"> 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>Crow’s Theology</w:t>
      </w:r>
    </w:p>
    <w:p w:rsidR="00EE68D6" w:rsidRDefault="00EE68D6" w:rsidP="00EE68D6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Thom Gunn 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 xml:space="preserve"> 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proofErr w:type="gramStart"/>
      <w:r>
        <w:rPr>
          <w:rFonts w:ascii="Verdana" w:hAnsi="Verdana"/>
          <w:bCs/>
          <w:sz w:val="20"/>
          <w:szCs w:val="20"/>
        </w:rPr>
        <w:t>On</w:t>
      </w:r>
      <w:proofErr w:type="gramEnd"/>
      <w:r>
        <w:rPr>
          <w:rFonts w:ascii="Verdana" w:hAnsi="Verdana"/>
          <w:bCs/>
          <w:sz w:val="20"/>
          <w:szCs w:val="20"/>
        </w:rPr>
        <w:t xml:space="preserve"> the Move</w:t>
      </w:r>
    </w:p>
    <w:p w:rsidR="00EE68D6" w:rsidRDefault="00EE68D6" w:rsidP="00EE68D6">
      <w:pPr>
        <w:rPr>
          <w:rFonts w:ascii="Verdana" w:hAnsi="Verdana"/>
          <w:bCs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Welsh Poets      </w:t>
      </w:r>
    </w:p>
    <w:p w:rsidR="00EE68D6" w:rsidRDefault="00EE68D6" w:rsidP="00EE68D6">
      <w:pPr>
        <w:rPr>
          <w:rFonts w:ascii="Verdana" w:hAnsi="Verdana"/>
          <w:bCs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Dylan Thomas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 xml:space="preserve"> 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 xml:space="preserve">Do Not Go Gentle </w:t>
      </w:r>
      <w:proofErr w:type="gramStart"/>
      <w:r>
        <w:rPr>
          <w:rFonts w:ascii="Verdana" w:hAnsi="Verdana"/>
          <w:bCs/>
          <w:sz w:val="20"/>
          <w:szCs w:val="20"/>
        </w:rPr>
        <w:t>Into</w:t>
      </w:r>
      <w:proofErr w:type="gramEnd"/>
      <w:r>
        <w:rPr>
          <w:rFonts w:ascii="Verdana" w:hAnsi="Verdana"/>
          <w:bCs/>
          <w:sz w:val="20"/>
          <w:szCs w:val="20"/>
        </w:rPr>
        <w:t xml:space="preserve"> That Good Night</w:t>
      </w:r>
    </w:p>
    <w:p w:rsidR="00EE68D6" w:rsidRDefault="00EE68D6" w:rsidP="00EE68D6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R. S. Thomas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 xml:space="preserve"> 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>Here</w:t>
      </w:r>
    </w:p>
    <w:p w:rsidR="00EE68D6" w:rsidRDefault="00EE68D6" w:rsidP="00EE68D6">
      <w:pPr>
        <w:tabs>
          <w:tab w:val="left" w:pos="4742"/>
        </w:tabs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tabs>
          <w:tab w:val="left" w:pos="4742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5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Post-Modern Poetry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Seamus Heaney  </w:t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61FC6">
        <w:rPr>
          <w:rFonts w:ascii="Verdana" w:hAnsi="Verdana"/>
          <w:sz w:val="20"/>
          <w:szCs w:val="20"/>
        </w:rPr>
        <w:t xml:space="preserve">          </w:t>
      </w:r>
      <w:r>
        <w:rPr>
          <w:rFonts w:ascii="Verdana" w:hAnsi="Verdana"/>
          <w:sz w:val="20"/>
          <w:szCs w:val="20"/>
        </w:rPr>
        <w:t>Digging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Craig </w:t>
      </w:r>
      <w:proofErr w:type="spellStart"/>
      <w:r>
        <w:rPr>
          <w:rFonts w:ascii="Verdana" w:hAnsi="Verdana"/>
          <w:sz w:val="20"/>
          <w:szCs w:val="20"/>
        </w:rPr>
        <w:t>Raine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ab/>
        <w:t xml:space="preserve">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61FC6">
        <w:rPr>
          <w:rFonts w:ascii="Verdana" w:hAnsi="Verdana"/>
          <w:sz w:val="20"/>
          <w:szCs w:val="20"/>
        </w:rPr>
        <w:t xml:space="preserve">          </w:t>
      </w: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Martian Sends a Post Card Home</w:t>
      </w:r>
    </w:p>
    <w:p w:rsidR="00EE68D6" w:rsidRDefault="00EE68D6" w:rsidP="00EE68D6">
      <w:pPr>
        <w:jc w:val="both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Recommended Texts: </w:t>
      </w: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</w:p>
    <w:p w:rsidR="00EE68D6" w:rsidRDefault="00EE68D6" w:rsidP="004D2A8C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Michael Schmidt, ed., 1980, </w:t>
      </w:r>
      <w:r>
        <w:rPr>
          <w:rFonts w:ascii="Verdana" w:hAnsi="Verdana"/>
          <w:b/>
          <w:sz w:val="20"/>
          <w:szCs w:val="20"/>
        </w:rPr>
        <w:t>Eleven British Poets: An anthology</w:t>
      </w:r>
      <w:proofErr w:type="gramStart"/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 Methuen</w:t>
      </w:r>
      <w:proofErr w:type="gramEnd"/>
      <w:r>
        <w:rPr>
          <w:rFonts w:ascii="Verdana" w:hAnsi="Verdana"/>
          <w:sz w:val="20"/>
          <w:szCs w:val="20"/>
        </w:rPr>
        <w:t xml:space="preserve"> &amp; Co. Ltd., Cambridge.</w:t>
      </w:r>
    </w:p>
    <w:p w:rsidR="00EE68D6" w:rsidRDefault="00EE68D6" w:rsidP="004D2A8C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Richard </w:t>
      </w:r>
      <w:proofErr w:type="spellStart"/>
      <w:r>
        <w:rPr>
          <w:rFonts w:ascii="Verdana" w:hAnsi="Verdana"/>
          <w:sz w:val="20"/>
          <w:szCs w:val="20"/>
        </w:rPr>
        <w:t>Ellmann</w:t>
      </w:r>
      <w:proofErr w:type="spellEnd"/>
      <w:r>
        <w:rPr>
          <w:rFonts w:ascii="Verdana" w:hAnsi="Verdana"/>
          <w:sz w:val="20"/>
          <w:szCs w:val="20"/>
        </w:rPr>
        <w:t xml:space="preserve"> &amp; Robert </w:t>
      </w:r>
      <w:proofErr w:type="spellStart"/>
      <w:r>
        <w:rPr>
          <w:rFonts w:ascii="Verdana" w:hAnsi="Verdana"/>
          <w:sz w:val="20"/>
          <w:szCs w:val="20"/>
        </w:rPr>
        <w:t>O’Clair</w:t>
      </w:r>
      <w:proofErr w:type="spellEnd"/>
      <w:r>
        <w:rPr>
          <w:rFonts w:ascii="Verdana" w:hAnsi="Verdana"/>
          <w:sz w:val="20"/>
          <w:szCs w:val="20"/>
        </w:rPr>
        <w:t xml:space="preserve">, 1988, </w:t>
      </w:r>
      <w:proofErr w:type="gramStart"/>
      <w:r>
        <w:rPr>
          <w:rFonts w:ascii="Verdana" w:hAnsi="Verdana"/>
          <w:b/>
          <w:sz w:val="20"/>
          <w:szCs w:val="20"/>
        </w:rPr>
        <w:t>The</w:t>
      </w:r>
      <w:proofErr w:type="gramEnd"/>
      <w:r>
        <w:rPr>
          <w:rFonts w:ascii="Verdana" w:hAnsi="Verdana"/>
          <w:b/>
          <w:sz w:val="20"/>
          <w:szCs w:val="20"/>
        </w:rPr>
        <w:t xml:space="preserve"> Norton Anthology of Modern Poetry</w:t>
      </w:r>
      <w:r>
        <w:rPr>
          <w:rFonts w:ascii="Verdana" w:hAnsi="Verdana"/>
          <w:sz w:val="20"/>
          <w:szCs w:val="20"/>
        </w:rPr>
        <w:t>, Norton &amp; Company, New York.</w:t>
      </w:r>
    </w:p>
    <w:p w:rsidR="00EE68D6" w:rsidRDefault="00EE68D6" w:rsidP="00EE68D6">
      <w:pPr>
        <w:jc w:val="both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References Books:</w:t>
      </w:r>
    </w:p>
    <w:p w:rsidR="00EE68D6" w:rsidRDefault="00EE68D6" w:rsidP="004D2A8C">
      <w:pPr>
        <w:pStyle w:val="ListParagraph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Cleanth</w:t>
      </w:r>
      <w:proofErr w:type="spellEnd"/>
      <w:r>
        <w:rPr>
          <w:rFonts w:ascii="Verdana" w:hAnsi="Verdana"/>
          <w:sz w:val="20"/>
          <w:szCs w:val="20"/>
        </w:rPr>
        <w:t xml:space="preserve"> Brooks, 1939, </w:t>
      </w:r>
      <w:r>
        <w:rPr>
          <w:rFonts w:ascii="Verdana" w:hAnsi="Verdana"/>
          <w:b/>
          <w:sz w:val="20"/>
          <w:szCs w:val="20"/>
        </w:rPr>
        <w:t>Modern Poetry and the Tradition</w:t>
      </w:r>
      <w:r>
        <w:rPr>
          <w:rFonts w:ascii="Verdana" w:hAnsi="Verdana"/>
          <w:sz w:val="20"/>
          <w:szCs w:val="20"/>
        </w:rPr>
        <w:t xml:space="preserve">, University of North </w:t>
      </w:r>
      <w:proofErr w:type="gramStart"/>
      <w:r>
        <w:rPr>
          <w:rFonts w:ascii="Verdana" w:hAnsi="Verdana"/>
          <w:sz w:val="20"/>
          <w:szCs w:val="20"/>
        </w:rPr>
        <w:t>Carolina ,</w:t>
      </w:r>
      <w:proofErr w:type="gramEnd"/>
      <w:r>
        <w:rPr>
          <w:rFonts w:ascii="Verdana" w:hAnsi="Verdana"/>
          <w:sz w:val="20"/>
          <w:szCs w:val="20"/>
        </w:rPr>
        <w:t xml:space="preserve"> Press.</w:t>
      </w:r>
    </w:p>
    <w:p w:rsidR="00EE68D6" w:rsidRDefault="00EE68D6" w:rsidP="004D2A8C">
      <w:pPr>
        <w:pStyle w:val="ListParagraph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T.H. Jones, 1963</w:t>
      </w:r>
      <w:proofErr w:type="gramStart"/>
      <w:r>
        <w:rPr>
          <w:rFonts w:ascii="Verdana" w:hAnsi="Verdana"/>
          <w:sz w:val="20"/>
          <w:szCs w:val="20"/>
        </w:rPr>
        <w:t xml:space="preserve">,  </w:t>
      </w:r>
      <w:r>
        <w:rPr>
          <w:rFonts w:ascii="Verdana" w:hAnsi="Verdana"/>
          <w:b/>
          <w:sz w:val="20"/>
          <w:szCs w:val="20"/>
        </w:rPr>
        <w:t>Dylan</w:t>
      </w:r>
      <w:proofErr w:type="gramEnd"/>
      <w:r>
        <w:rPr>
          <w:rFonts w:ascii="Verdana" w:hAnsi="Verdana"/>
          <w:b/>
          <w:sz w:val="20"/>
          <w:szCs w:val="20"/>
        </w:rPr>
        <w:t xml:space="preserve"> Thomas</w:t>
      </w:r>
      <w:r>
        <w:rPr>
          <w:rFonts w:ascii="Verdana" w:hAnsi="Verdana"/>
          <w:sz w:val="20"/>
          <w:szCs w:val="20"/>
        </w:rPr>
        <w:t>, Oliver &amp; Boyd Ltd.</w:t>
      </w:r>
    </w:p>
    <w:p w:rsidR="00EE68D6" w:rsidRDefault="00EE68D6" w:rsidP="004D2A8C">
      <w:pPr>
        <w:pStyle w:val="ListParagraph"/>
        <w:numPr>
          <w:ilvl w:val="0"/>
          <w:numId w:val="19"/>
        </w:numPr>
        <w:tabs>
          <w:tab w:val="left" w:pos="90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Norman Jeffares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1971, </w:t>
      </w:r>
      <w:r>
        <w:rPr>
          <w:rFonts w:ascii="Verdana" w:hAnsi="Verdana"/>
          <w:b/>
          <w:sz w:val="20"/>
          <w:szCs w:val="20"/>
        </w:rPr>
        <w:t>Yeats: Profiles in Literature,</w:t>
      </w:r>
      <w:r>
        <w:rPr>
          <w:rFonts w:ascii="Verdana" w:hAnsi="Verdana"/>
          <w:sz w:val="20"/>
          <w:szCs w:val="20"/>
        </w:rPr>
        <w:t xml:space="preserve"> Routledge &amp; Kegan Paul   London. </w:t>
      </w:r>
    </w:p>
    <w:p w:rsidR="00EE68D6" w:rsidRDefault="00EE68D6" w:rsidP="004D2A8C">
      <w:pPr>
        <w:pStyle w:val="ListParagraph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Harlod</w:t>
      </w:r>
      <w:proofErr w:type="spellEnd"/>
      <w:r>
        <w:rPr>
          <w:rFonts w:ascii="Verdana" w:hAnsi="Verdana"/>
          <w:sz w:val="20"/>
          <w:szCs w:val="20"/>
        </w:rPr>
        <w:t xml:space="preserve"> Bloom, 1972, </w:t>
      </w:r>
      <w:r>
        <w:rPr>
          <w:rFonts w:ascii="Verdana" w:hAnsi="Verdana"/>
          <w:b/>
          <w:sz w:val="20"/>
          <w:szCs w:val="20"/>
        </w:rPr>
        <w:t>Yeats</w:t>
      </w:r>
      <w:proofErr w:type="gramStart"/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 Oxford</w:t>
      </w:r>
      <w:proofErr w:type="gramEnd"/>
      <w:r>
        <w:rPr>
          <w:rFonts w:ascii="Verdana" w:hAnsi="Verdana"/>
          <w:sz w:val="20"/>
          <w:szCs w:val="20"/>
        </w:rPr>
        <w:t xml:space="preserve"> University Press, London.</w:t>
      </w:r>
    </w:p>
    <w:p w:rsidR="00EE68D6" w:rsidRDefault="00EE68D6" w:rsidP="004D2A8C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1974, </w:t>
      </w:r>
      <w:r>
        <w:rPr>
          <w:rFonts w:ascii="Verdana" w:hAnsi="Verdana"/>
          <w:b/>
          <w:sz w:val="20"/>
          <w:szCs w:val="20"/>
        </w:rPr>
        <w:t>Eight Contemporary Poets</w:t>
      </w:r>
      <w:r>
        <w:rPr>
          <w:rFonts w:ascii="Verdana" w:hAnsi="Verdana"/>
          <w:sz w:val="20"/>
          <w:szCs w:val="20"/>
        </w:rPr>
        <w:t>, Oxford University Press. London,</w:t>
      </w:r>
    </w:p>
    <w:p w:rsidR="00EE68D6" w:rsidRDefault="00EE68D6" w:rsidP="004D2A8C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1976, </w:t>
      </w:r>
      <w:r>
        <w:rPr>
          <w:rFonts w:ascii="Verdana" w:hAnsi="Verdana"/>
          <w:b/>
          <w:sz w:val="20"/>
          <w:szCs w:val="20"/>
        </w:rPr>
        <w:t>Poetry of the First World War,</w:t>
      </w:r>
      <w:r>
        <w:rPr>
          <w:rFonts w:ascii="Verdana" w:hAnsi="Verdana"/>
          <w:sz w:val="20"/>
          <w:szCs w:val="20"/>
        </w:rPr>
        <w:t xml:space="preserve"> J.M. Gregson Studies in English Literature Series Edward Arnold, London.</w:t>
      </w:r>
    </w:p>
    <w:p w:rsidR="00EE68D6" w:rsidRDefault="00EE68D6" w:rsidP="004D2A8C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John </w:t>
      </w:r>
      <w:proofErr w:type="spellStart"/>
      <w:r>
        <w:rPr>
          <w:rFonts w:ascii="Verdana" w:hAnsi="Verdana"/>
          <w:sz w:val="20"/>
          <w:szCs w:val="20"/>
        </w:rPr>
        <w:t>Unterecker</w:t>
      </w:r>
      <w:proofErr w:type="spellEnd"/>
      <w:r>
        <w:rPr>
          <w:rFonts w:ascii="Verdana" w:hAnsi="Verdana"/>
          <w:sz w:val="20"/>
          <w:szCs w:val="20"/>
        </w:rPr>
        <w:t xml:space="preserve">, 1977, </w:t>
      </w:r>
      <w:r>
        <w:rPr>
          <w:rFonts w:ascii="Verdana" w:hAnsi="Verdana"/>
          <w:b/>
          <w:sz w:val="20"/>
          <w:szCs w:val="20"/>
        </w:rPr>
        <w:t>A Reader’s Guide to William Butler Yeats,</w:t>
      </w:r>
      <w:r>
        <w:rPr>
          <w:rFonts w:ascii="Verdana" w:hAnsi="Verdana"/>
          <w:sz w:val="20"/>
          <w:szCs w:val="20"/>
        </w:rPr>
        <w:t xml:space="preserve"> Thames and Hudson Southampton.</w:t>
      </w:r>
    </w:p>
    <w:p w:rsidR="00EE68D6" w:rsidRDefault="00EE68D6" w:rsidP="004D2A8C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1978, </w:t>
      </w:r>
      <w:proofErr w:type="gramStart"/>
      <w:r>
        <w:rPr>
          <w:rFonts w:ascii="Verdana" w:hAnsi="Verdana"/>
          <w:b/>
          <w:sz w:val="20"/>
          <w:szCs w:val="20"/>
        </w:rPr>
        <w:t>The</w:t>
      </w:r>
      <w:proofErr w:type="gramEnd"/>
      <w:r>
        <w:rPr>
          <w:rFonts w:ascii="Verdana" w:hAnsi="Verdana"/>
          <w:b/>
          <w:sz w:val="20"/>
          <w:szCs w:val="20"/>
        </w:rPr>
        <w:t xml:space="preserve"> Pelican Guide to English Literature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b/>
          <w:sz w:val="20"/>
          <w:szCs w:val="20"/>
        </w:rPr>
        <w:t>The Modern Age</w:t>
      </w:r>
      <w:r>
        <w:rPr>
          <w:rFonts w:ascii="Verdana" w:hAnsi="Verdana"/>
          <w:sz w:val="20"/>
          <w:szCs w:val="20"/>
        </w:rPr>
        <w:t>, Penguin Books.</w:t>
      </w:r>
    </w:p>
    <w:p w:rsidR="00EE68D6" w:rsidRDefault="00EE68D6" w:rsidP="004D2A8C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P.R. King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1979</w:t>
      </w:r>
      <w:r>
        <w:rPr>
          <w:rFonts w:ascii="Verdana" w:hAnsi="Verdana"/>
          <w:b/>
          <w:sz w:val="20"/>
          <w:szCs w:val="20"/>
        </w:rPr>
        <w:t>, Nine Contemporary Poets: Critique of poetry</w:t>
      </w:r>
      <w:proofErr w:type="gramStart"/>
      <w:r>
        <w:rPr>
          <w:rFonts w:ascii="Verdana" w:hAnsi="Verdana"/>
          <w:sz w:val="20"/>
          <w:szCs w:val="20"/>
        </w:rPr>
        <w:t xml:space="preserve">,  </w:t>
      </w:r>
      <w:proofErr w:type="spellStart"/>
      <w:r>
        <w:rPr>
          <w:rFonts w:ascii="Verdana" w:hAnsi="Verdana"/>
          <w:sz w:val="20"/>
          <w:szCs w:val="20"/>
        </w:rPr>
        <w:t>Metheun</w:t>
      </w:r>
      <w:proofErr w:type="spellEnd"/>
      <w:proofErr w:type="gramEnd"/>
      <w:r>
        <w:rPr>
          <w:rFonts w:ascii="Verdana" w:hAnsi="Verdana"/>
          <w:sz w:val="20"/>
          <w:szCs w:val="20"/>
        </w:rPr>
        <w:t>, London.</w:t>
      </w:r>
    </w:p>
    <w:p w:rsidR="00EE68D6" w:rsidRDefault="00EE68D6" w:rsidP="004D2A8C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Rajnath</w:t>
      </w:r>
      <w:proofErr w:type="spellEnd"/>
      <w:r>
        <w:rPr>
          <w:rFonts w:ascii="Verdana" w:hAnsi="Verdana"/>
          <w:sz w:val="20"/>
          <w:szCs w:val="20"/>
        </w:rPr>
        <w:t>, 1980</w:t>
      </w:r>
      <w:proofErr w:type="gramStart"/>
      <w:r>
        <w:rPr>
          <w:rFonts w:ascii="Verdana" w:hAnsi="Verdana"/>
          <w:sz w:val="20"/>
          <w:szCs w:val="20"/>
        </w:rPr>
        <w:t xml:space="preserve">,  </w:t>
      </w:r>
      <w:r>
        <w:rPr>
          <w:rFonts w:ascii="Verdana" w:hAnsi="Verdana"/>
          <w:b/>
          <w:sz w:val="20"/>
          <w:szCs w:val="20"/>
        </w:rPr>
        <w:t>T.S</w:t>
      </w:r>
      <w:proofErr w:type="gramEnd"/>
      <w:r>
        <w:rPr>
          <w:rFonts w:ascii="Verdana" w:hAnsi="Verdana"/>
          <w:b/>
          <w:sz w:val="20"/>
          <w:szCs w:val="20"/>
        </w:rPr>
        <w:t>. Eliot’s The Theory and Poetry,</w:t>
      </w:r>
      <w:r>
        <w:rPr>
          <w:rFonts w:ascii="Verdana" w:hAnsi="Verdana"/>
          <w:sz w:val="20"/>
          <w:szCs w:val="20"/>
        </w:rPr>
        <w:t xml:space="preserve"> Arnold </w:t>
      </w:r>
      <w:proofErr w:type="spellStart"/>
      <w:r>
        <w:rPr>
          <w:rFonts w:ascii="Verdana" w:hAnsi="Verdana"/>
          <w:sz w:val="20"/>
          <w:szCs w:val="20"/>
        </w:rPr>
        <w:t>Hienemann</w:t>
      </w:r>
      <w:proofErr w:type="spellEnd"/>
      <w:r>
        <w:rPr>
          <w:rFonts w:ascii="Verdana" w:hAnsi="Verdana"/>
          <w:sz w:val="20"/>
          <w:szCs w:val="20"/>
        </w:rPr>
        <w:t>: New Delhi.</w:t>
      </w: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</w:p>
    <w:p w:rsidR="006A633D" w:rsidRPr="006A633D" w:rsidRDefault="006A633D" w:rsidP="006A633D">
      <w:pPr>
        <w:rPr>
          <w:rFonts w:ascii="Verdana" w:hAnsi="Verdana"/>
          <w:sz w:val="20"/>
          <w:szCs w:val="20"/>
        </w:rPr>
      </w:pPr>
      <w:r w:rsidRPr="006A633D">
        <w:rPr>
          <w:rFonts w:ascii="Verdana" w:hAnsi="Verdana"/>
          <w:sz w:val="20"/>
          <w:szCs w:val="20"/>
        </w:rPr>
        <w:t>Website, e-learning resources</w:t>
      </w:r>
    </w:p>
    <w:p w:rsidR="006A633D" w:rsidRPr="006A633D" w:rsidRDefault="00166DED" w:rsidP="006A633D">
      <w:pPr>
        <w:jc w:val="both"/>
        <w:rPr>
          <w:rFonts w:ascii="Verdana" w:hAnsi="Verdana"/>
          <w:sz w:val="20"/>
          <w:szCs w:val="20"/>
        </w:rPr>
      </w:pPr>
      <w:hyperlink r:id="rId25" w:history="1">
        <w:r w:rsidR="006A633D" w:rsidRPr="006A633D">
          <w:rPr>
            <w:rStyle w:val="Hyperlink"/>
            <w:rFonts w:ascii="Verdana" w:hAnsi="Verdana"/>
            <w:color w:val="auto"/>
            <w:sz w:val="20"/>
            <w:szCs w:val="20"/>
          </w:rPr>
          <w:t>http://en.wikipedia.org/wiki/English_literature</w:t>
        </w:r>
      </w:hyperlink>
    </w:p>
    <w:p w:rsidR="006A633D" w:rsidRPr="006A633D" w:rsidRDefault="00166DED" w:rsidP="006A633D">
      <w:pPr>
        <w:tabs>
          <w:tab w:val="num" w:pos="540"/>
        </w:tabs>
        <w:jc w:val="both"/>
        <w:rPr>
          <w:rFonts w:ascii="Verdana" w:hAnsi="Verdana"/>
          <w:sz w:val="20"/>
          <w:szCs w:val="20"/>
        </w:rPr>
      </w:pPr>
      <w:hyperlink r:id="rId26" w:history="1">
        <w:r w:rsidR="006A633D" w:rsidRPr="006A633D">
          <w:rPr>
            <w:rStyle w:val="Hyperlink"/>
            <w:rFonts w:ascii="Verdana" w:hAnsi="Verdana"/>
            <w:color w:val="auto"/>
            <w:sz w:val="20"/>
            <w:szCs w:val="20"/>
          </w:rPr>
          <w:t>http://en.wikipedia.org/wiki/poetry</w:t>
        </w:r>
      </w:hyperlink>
    </w:p>
    <w:p w:rsidR="006A633D" w:rsidRPr="006A633D" w:rsidRDefault="006A633D" w:rsidP="006A633D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Pr="001D5FB5" w:rsidRDefault="00EE68D6" w:rsidP="00EE68D6">
      <w:pPr>
        <w:jc w:val="center"/>
        <w:rPr>
          <w:rFonts w:ascii="Verdana" w:hAnsi="Verdana"/>
          <w:b/>
          <w:sz w:val="1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416PENT02  -</w:t>
      </w:r>
      <w:proofErr w:type="gramEnd"/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b/>
          <w:bCs/>
          <w:sz w:val="20"/>
          <w:szCs w:val="20"/>
        </w:rPr>
        <w:t>WRITINGS BY AND ON WOMEN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UNIT 1: </w:t>
      </w:r>
      <w:r>
        <w:rPr>
          <w:rFonts w:ascii="Verdana" w:hAnsi="Verdana"/>
          <w:sz w:val="20"/>
          <w:szCs w:val="20"/>
        </w:rPr>
        <w:t xml:space="preserve">Varieties of Feminism – concept of gender – androgyny- Language of women –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</w:t>
      </w:r>
      <w:proofErr w:type="gramStart"/>
      <w:r>
        <w:rPr>
          <w:rFonts w:ascii="Verdana" w:hAnsi="Verdana"/>
          <w:sz w:val="20"/>
          <w:szCs w:val="20"/>
        </w:rPr>
        <w:t>environment</w:t>
      </w:r>
      <w:proofErr w:type="gramEnd"/>
      <w:r>
        <w:rPr>
          <w:rFonts w:ascii="Verdana" w:hAnsi="Verdana"/>
          <w:sz w:val="20"/>
          <w:szCs w:val="20"/>
        </w:rPr>
        <w:t xml:space="preserve"> and women- double </w:t>
      </w:r>
      <w:proofErr w:type="spellStart"/>
      <w:r>
        <w:rPr>
          <w:rFonts w:ascii="Verdana" w:hAnsi="Verdana"/>
          <w:sz w:val="20"/>
          <w:szCs w:val="20"/>
        </w:rPr>
        <w:t>marginalisation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UNIT 2:    </w:t>
      </w:r>
      <w:r>
        <w:rPr>
          <w:rFonts w:ascii="Verdana" w:hAnsi="Verdana"/>
          <w:b/>
          <w:bCs/>
          <w:sz w:val="20"/>
          <w:szCs w:val="20"/>
        </w:rPr>
        <w:t>Poetry: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Anne Bradstreet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Prologue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Marianne Moore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Poetry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</w:t>
      </w:r>
      <w:proofErr w:type="gramStart"/>
      <w:r>
        <w:rPr>
          <w:rFonts w:ascii="Verdana" w:hAnsi="Verdana"/>
          <w:sz w:val="20"/>
          <w:szCs w:val="20"/>
        </w:rPr>
        <w:t xml:space="preserve">Sylvia Plath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Lady Lazarus.</w:t>
      </w:r>
      <w:proofErr w:type="gramEnd"/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Maya Angelou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Still  I</w:t>
      </w:r>
      <w:proofErr w:type="gramEnd"/>
      <w:r>
        <w:rPr>
          <w:rFonts w:ascii="Verdana" w:hAnsi="Verdana"/>
          <w:sz w:val="20"/>
          <w:szCs w:val="20"/>
        </w:rPr>
        <w:t xml:space="preserve">  Rise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Margaret Atwood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Marsh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Languages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</w:t>
      </w:r>
      <w:proofErr w:type="gramStart"/>
      <w:r>
        <w:rPr>
          <w:rFonts w:ascii="Verdana" w:hAnsi="Verdana"/>
          <w:sz w:val="20"/>
          <w:szCs w:val="20"/>
        </w:rPr>
        <w:t>Charmaine  D’Souza</w:t>
      </w:r>
      <w:proofErr w:type="gramEnd"/>
      <w:r>
        <w:rPr>
          <w:rFonts w:ascii="Verdana" w:hAnsi="Verdana"/>
          <w:sz w:val="20"/>
          <w:szCs w:val="20"/>
        </w:rPr>
        <w:t xml:space="preserve">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When God </w:t>
      </w:r>
      <w:r>
        <w:rPr>
          <w:rFonts w:ascii="Verdana" w:hAnsi="Verdana"/>
          <w:sz w:val="20"/>
          <w:szCs w:val="20"/>
        </w:rPr>
        <w:br/>
        <w:t xml:space="preserve">                                       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made me a  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Whore(</w:t>
      </w:r>
      <w:proofErr w:type="spellStart"/>
      <w:proofErr w:type="gramEnd"/>
      <w:r>
        <w:rPr>
          <w:rFonts w:ascii="Verdana" w:hAnsi="Verdana"/>
          <w:sz w:val="20"/>
          <w:szCs w:val="20"/>
        </w:rPr>
        <w:t>Rajani</w:t>
      </w:r>
      <w:proofErr w:type="spellEnd"/>
      <w:r>
        <w:rPr>
          <w:rFonts w:ascii="Verdana" w:hAnsi="Verdana"/>
          <w:sz w:val="20"/>
          <w:szCs w:val="20"/>
        </w:rPr>
        <w:t xml:space="preserve"> P, V.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Rajagopalan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Nirmal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Selvamony</w:t>
      </w:r>
      <w:proofErr w:type="spellEnd"/>
      <w:r>
        <w:rPr>
          <w:rFonts w:ascii="Verdana" w:hAnsi="Verdana"/>
          <w:sz w:val="20"/>
          <w:szCs w:val="20"/>
        </w:rPr>
        <w:t>, eds</w:t>
      </w:r>
      <w:proofErr w:type="gramStart"/>
      <w:r>
        <w:rPr>
          <w:rFonts w:ascii="Verdana" w:hAnsi="Verdana"/>
          <w:sz w:val="20"/>
          <w:szCs w:val="20"/>
        </w:rPr>
        <w:t>.,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Living &amp; Feeling</w:t>
      </w:r>
      <w:r>
        <w:rPr>
          <w:rFonts w:ascii="Verdana" w:hAnsi="Verdana"/>
          <w:sz w:val="20"/>
          <w:szCs w:val="20"/>
        </w:rPr>
        <w:t xml:space="preserve">,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Dept. of English.,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</w:t>
      </w:r>
      <w:proofErr w:type="gramStart"/>
      <w:r>
        <w:rPr>
          <w:rFonts w:ascii="Verdana" w:hAnsi="Verdana"/>
          <w:sz w:val="20"/>
          <w:szCs w:val="20"/>
        </w:rPr>
        <w:t>M.C.C.)</w:t>
      </w:r>
      <w:proofErr w:type="gramEnd"/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UNIT 3:    </w:t>
      </w:r>
      <w:r>
        <w:rPr>
          <w:rFonts w:ascii="Verdana" w:hAnsi="Verdana"/>
          <w:b/>
          <w:bCs/>
          <w:sz w:val="20"/>
          <w:szCs w:val="20"/>
        </w:rPr>
        <w:t>Prose: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John Stuart Mill             </w:t>
      </w:r>
      <w:r w:rsidR="001D5FB5">
        <w:rPr>
          <w:rFonts w:ascii="Verdana" w:hAnsi="Verdana"/>
          <w:sz w:val="20"/>
          <w:szCs w:val="20"/>
        </w:rPr>
        <w:t xml:space="preserve">                                              </w:t>
      </w:r>
      <w:r>
        <w:rPr>
          <w:rFonts w:ascii="Verdana" w:hAnsi="Verdana"/>
          <w:sz w:val="20"/>
          <w:szCs w:val="20"/>
        </w:rPr>
        <w:t>On subjection of women (V.S.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EE68D6" w:rsidRDefault="00EE68D6" w:rsidP="00EE68D6">
      <w:pPr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lang w:val="it-IT"/>
        </w:rPr>
        <w:t xml:space="preserve">         </w:t>
      </w:r>
      <w:r w:rsidR="001D5FB5">
        <w:rPr>
          <w:rFonts w:ascii="Verdana" w:hAnsi="Verdana"/>
          <w:sz w:val="20"/>
          <w:szCs w:val="20"/>
          <w:lang w:val="it-IT"/>
        </w:rPr>
        <w:t xml:space="preserve">                                          </w:t>
      </w:r>
      <w:r>
        <w:rPr>
          <w:rFonts w:ascii="Verdana" w:hAnsi="Verdana"/>
          <w:sz w:val="20"/>
          <w:szCs w:val="20"/>
          <w:lang w:val="it-IT"/>
        </w:rPr>
        <w:t>Seturaman &amp; C.T. Indra</w:t>
      </w:r>
      <w:r>
        <w:rPr>
          <w:rFonts w:ascii="Verdana" w:hAnsi="Verdana"/>
          <w:b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 xml:space="preserve">ed., </w:t>
      </w:r>
    </w:p>
    <w:p w:rsidR="00EE68D6" w:rsidRDefault="00EE68D6" w:rsidP="00EE68D6">
      <w:pPr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  <w:t xml:space="preserve">        </w:t>
      </w:r>
      <w:r w:rsidR="001D5FB5">
        <w:rPr>
          <w:rFonts w:ascii="Verdana" w:hAnsi="Verdana"/>
          <w:sz w:val="20"/>
          <w:szCs w:val="20"/>
          <w:lang w:val="it-IT"/>
        </w:rPr>
        <w:t xml:space="preserve">                                           </w:t>
      </w:r>
      <w:r>
        <w:rPr>
          <w:rFonts w:ascii="Verdana" w:hAnsi="Verdana"/>
          <w:sz w:val="20"/>
          <w:szCs w:val="20"/>
          <w:lang w:val="it-IT"/>
        </w:rPr>
        <w:t xml:space="preserve">1994, </w:t>
      </w:r>
      <w:r>
        <w:rPr>
          <w:rFonts w:ascii="Verdana" w:hAnsi="Verdana"/>
          <w:b/>
          <w:sz w:val="20"/>
          <w:szCs w:val="20"/>
          <w:lang w:val="it-IT"/>
        </w:rPr>
        <w:t>Victorian Prose</w:t>
      </w:r>
      <w:r>
        <w:rPr>
          <w:rFonts w:ascii="Verdana" w:hAnsi="Verdana"/>
          <w:sz w:val="20"/>
          <w:szCs w:val="20"/>
          <w:lang w:val="it-IT"/>
        </w:rPr>
        <w:t xml:space="preserve">,Macmillan </w:t>
      </w:r>
    </w:p>
    <w:p w:rsidR="00EE68D6" w:rsidRDefault="00EE68D6" w:rsidP="00EE68D6">
      <w:pPr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  <w:t xml:space="preserve">        </w:t>
      </w:r>
      <w:r w:rsidR="001D5FB5">
        <w:rPr>
          <w:rFonts w:ascii="Verdana" w:hAnsi="Verdana"/>
          <w:sz w:val="20"/>
          <w:szCs w:val="20"/>
          <w:lang w:val="it-IT"/>
        </w:rPr>
        <w:t xml:space="preserve">                                           </w:t>
      </w:r>
      <w:r>
        <w:rPr>
          <w:rFonts w:ascii="Verdana" w:hAnsi="Verdana"/>
          <w:sz w:val="20"/>
          <w:szCs w:val="20"/>
          <w:lang w:val="it-IT"/>
        </w:rPr>
        <w:t>India, Chennai. pp-318)</w:t>
      </w:r>
    </w:p>
    <w:p w:rsidR="001D5FB5" w:rsidRDefault="001D5FB5" w:rsidP="00EE68D6">
      <w:pPr>
        <w:rPr>
          <w:rFonts w:ascii="Verdana" w:hAnsi="Verdana"/>
          <w:sz w:val="20"/>
          <w:szCs w:val="20"/>
          <w:lang w:val="it-IT"/>
        </w:rPr>
      </w:pPr>
    </w:p>
    <w:p w:rsidR="00EE68D6" w:rsidRDefault="00EE68D6" w:rsidP="00EE68D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Virginia Woolf       </w:t>
      </w:r>
      <w:r>
        <w:rPr>
          <w:rFonts w:ascii="Verdana" w:hAnsi="Verdana"/>
          <w:b/>
          <w:bCs/>
          <w:sz w:val="20"/>
          <w:szCs w:val="20"/>
        </w:rPr>
        <w:t xml:space="preserve">       </w:t>
      </w:r>
      <w:r w:rsidR="001D5FB5">
        <w:rPr>
          <w:rFonts w:ascii="Verdana" w:hAnsi="Verdana"/>
          <w:b/>
          <w:bCs/>
          <w:sz w:val="20"/>
          <w:szCs w:val="20"/>
        </w:rPr>
        <w:t xml:space="preserve">                                                  </w:t>
      </w:r>
      <w:r>
        <w:rPr>
          <w:rFonts w:ascii="Verdana" w:hAnsi="Verdana"/>
          <w:b/>
          <w:bCs/>
          <w:sz w:val="20"/>
          <w:szCs w:val="20"/>
        </w:rPr>
        <w:t>A Room of One’s Own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</w:t>
      </w:r>
      <w:r w:rsidR="001D5FB5">
        <w:rPr>
          <w:rFonts w:ascii="Verdana" w:hAnsi="Verdana"/>
          <w:sz w:val="20"/>
          <w:szCs w:val="20"/>
        </w:rPr>
        <w:t xml:space="preserve">                                         </w:t>
      </w:r>
      <w:r>
        <w:rPr>
          <w:rFonts w:ascii="Verdana" w:hAnsi="Verdana"/>
          <w:sz w:val="20"/>
          <w:szCs w:val="20"/>
        </w:rPr>
        <w:t>(</w:t>
      </w:r>
      <w:proofErr w:type="gramStart"/>
      <w:r>
        <w:rPr>
          <w:rFonts w:ascii="Verdana" w:hAnsi="Verdana"/>
          <w:sz w:val="20"/>
          <w:szCs w:val="20"/>
        </w:rPr>
        <w:t>chapters</w:t>
      </w:r>
      <w:proofErr w:type="gramEnd"/>
      <w:r>
        <w:rPr>
          <w:rFonts w:ascii="Verdana" w:hAnsi="Verdana"/>
          <w:sz w:val="20"/>
          <w:szCs w:val="20"/>
        </w:rPr>
        <w:t xml:space="preserve"> 3 &amp; 4)  (</w:t>
      </w:r>
      <w:proofErr w:type="gramStart"/>
      <w:r>
        <w:rPr>
          <w:rFonts w:ascii="Verdana" w:hAnsi="Verdana"/>
          <w:sz w:val="20"/>
          <w:szCs w:val="20"/>
        </w:rPr>
        <w:t>Jennifer  Smith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1D5FB5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D5FB5">
        <w:rPr>
          <w:rFonts w:ascii="Verdana" w:hAnsi="Verdana"/>
          <w:sz w:val="20"/>
          <w:szCs w:val="20"/>
        </w:rPr>
        <w:t xml:space="preserve">                                         </w:t>
      </w:r>
      <w:r>
        <w:rPr>
          <w:rFonts w:ascii="Verdana" w:hAnsi="Verdana"/>
          <w:sz w:val="20"/>
          <w:szCs w:val="20"/>
        </w:rPr>
        <w:t xml:space="preserve">ed., 1998, </w:t>
      </w:r>
      <w:r w:rsidR="00851336">
        <w:rPr>
          <w:rFonts w:ascii="Verdana" w:hAnsi="Verdana"/>
          <w:b/>
          <w:sz w:val="20"/>
          <w:szCs w:val="20"/>
        </w:rPr>
        <w:t xml:space="preserve">A Room of One’s </w:t>
      </w:r>
      <w:r>
        <w:rPr>
          <w:rFonts w:ascii="Verdana" w:hAnsi="Verdana"/>
          <w:b/>
          <w:sz w:val="20"/>
          <w:szCs w:val="20"/>
        </w:rPr>
        <w:t xml:space="preserve">Own </w:t>
      </w:r>
      <w:r w:rsidR="001D5FB5">
        <w:rPr>
          <w:rFonts w:ascii="Verdana" w:hAnsi="Verdana"/>
          <w:b/>
          <w:sz w:val="20"/>
          <w:szCs w:val="20"/>
        </w:rPr>
        <w:t xml:space="preserve">                        </w:t>
      </w:r>
    </w:p>
    <w:p w:rsidR="00EE68D6" w:rsidRDefault="001D5FB5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</w:t>
      </w:r>
      <w:proofErr w:type="gramStart"/>
      <w:r w:rsidR="00EE68D6">
        <w:rPr>
          <w:rFonts w:ascii="Verdana" w:hAnsi="Verdana"/>
          <w:b/>
          <w:sz w:val="20"/>
          <w:szCs w:val="20"/>
        </w:rPr>
        <w:t>by</w:t>
      </w:r>
      <w:proofErr w:type="gramEnd"/>
      <w:r w:rsidR="00EE68D6">
        <w:rPr>
          <w:rFonts w:ascii="Verdana" w:hAnsi="Verdana"/>
          <w:b/>
          <w:sz w:val="20"/>
          <w:szCs w:val="20"/>
        </w:rPr>
        <w:t xml:space="preserve"> Virginia Woolf,</w:t>
      </w:r>
      <w:r w:rsidR="00EE68D6">
        <w:rPr>
          <w:rFonts w:ascii="Verdana" w:hAnsi="Verdana"/>
          <w:sz w:val="20"/>
          <w:szCs w:val="20"/>
        </w:rPr>
        <w:t xml:space="preserve">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D5FB5">
        <w:rPr>
          <w:rFonts w:ascii="Verdana" w:hAnsi="Verdana"/>
          <w:sz w:val="20"/>
          <w:szCs w:val="20"/>
        </w:rPr>
        <w:t xml:space="preserve">                                        </w:t>
      </w:r>
      <w:proofErr w:type="gramStart"/>
      <w:r>
        <w:rPr>
          <w:rFonts w:ascii="Verdana" w:hAnsi="Verdana"/>
          <w:sz w:val="20"/>
          <w:szCs w:val="20"/>
        </w:rPr>
        <w:t>Cambridge UP, New Delhi.)</w:t>
      </w:r>
      <w:proofErr w:type="gramEnd"/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Vandana</w:t>
      </w:r>
      <w:proofErr w:type="spellEnd"/>
      <w:r>
        <w:rPr>
          <w:rFonts w:ascii="Verdana" w:hAnsi="Verdana"/>
          <w:sz w:val="20"/>
          <w:szCs w:val="20"/>
        </w:rPr>
        <w:t xml:space="preserve"> Shiva            </w:t>
      </w:r>
      <w:r w:rsidR="001D5FB5">
        <w:rPr>
          <w:rFonts w:ascii="Verdana" w:hAnsi="Verdana"/>
          <w:sz w:val="20"/>
          <w:szCs w:val="20"/>
        </w:rPr>
        <w:t xml:space="preserve">                                              </w:t>
      </w:r>
      <w:r>
        <w:rPr>
          <w:rFonts w:ascii="Verdana" w:hAnsi="Verdana"/>
          <w:sz w:val="20"/>
          <w:szCs w:val="20"/>
        </w:rPr>
        <w:t xml:space="preserve">“Introduction to                                         </w:t>
      </w:r>
    </w:p>
    <w:p w:rsidR="00EE68D6" w:rsidRDefault="00EE68D6" w:rsidP="00EE68D6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</w:t>
      </w:r>
      <w:r w:rsidR="001D5FB5">
        <w:rPr>
          <w:rFonts w:ascii="Verdana" w:hAnsi="Verdana"/>
          <w:sz w:val="20"/>
          <w:szCs w:val="20"/>
        </w:rPr>
        <w:t xml:space="preserve">                                          </w:t>
      </w:r>
      <w:r>
        <w:rPr>
          <w:rFonts w:ascii="Verdana" w:hAnsi="Verdana"/>
          <w:bCs/>
          <w:sz w:val="20"/>
          <w:szCs w:val="20"/>
        </w:rPr>
        <w:t>Ecofeminism</w:t>
      </w:r>
      <w:proofErr w:type="gramStart"/>
      <w:r>
        <w:rPr>
          <w:rFonts w:ascii="Verdana" w:hAnsi="Verdana"/>
          <w:bCs/>
          <w:sz w:val="20"/>
          <w:szCs w:val="20"/>
        </w:rPr>
        <w:t>”(</w:t>
      </w:r>
      <w:proofErr w:type="gram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Vandana</w:t>
      </w:r>
      <w:proofErr w:type="spellEnd"/>
      <w:r>
        <w:rPr>
          <w:rFonts w:ascii="Verdana" w:hAnsi="Verdana"/>
          <w:bCs/>
          <w:sz w:val="20"/>
          <w:szCs w:val="20"/>
        </w:rPr>
        <w:t xml:space="preserve"> Shiva &amp; </w:t>
      </w:r>
    </w:p>
    <w:p w:rsidR="00EE68D6" w:rsidRDefault="00EE68D6" w:rsidP="00EE68D6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       </w:t>
      </w:r>
      <w:r w:rsidR="001D5FB5">
        <w:rPr>
          <w:rFonts w:ascii="Verdana" w:hAnsi="Verdana"/>
          <w:b/>
          <w:bCs/>
          <w:sz w:val="20"/>
          <w:szCs w:val="20"/>
        </w:rPr>
        <w:t xml:space="preserve">                                              </w:t>
      </w:r>
      <w:r>
        <w:rPr>
          <w:rFonts w:ascii="Verdana" w:hAnsi="Verdana"/>
          <w:bCs/>
          <w:sz w:val="20"/>
          <w:szCs w:val="20"/>
        </w:rPr>
        <w:t xml:space="preserve">Maria </w:t>
      </w:r>
      <w:proofErr w:type="spellStart"/>
      <w:r>
        <w:rPr>
          <w:rFonts w:ascii="Verdana" w:hAnsi="Verdana"/>
          <w:bCs/>
          <w:sz w:val="20"/>
          <w:szCs w:val="20"/>
        </w:rPr>
        <w:t>Mies</w:t>
      </w:r>
      <w:proofErr w:type="spellEnd"/>
      <w:r>
        <w:rPr>
          <w:rFonts w:ascii="Verdana" w:hAnsi="Verdana"/>
          <w:bCs/>
          <w:sz w:val="20"/>
          <w:szCs w:val="20"/>
        </w:rPr>
        <w:t xml:space="preserve">, 1993, </w:t>
      </w:r>
      <w:r>
        <w:rPr>
          <w:rFonts w:ascii="Verdana" w:hAnsi="Verdana"/>
          <w:b/>
          <w:bCs/>
          <w:sz w:val="20"/>
          <w:szCs w:val="20"/>
        </w:rPr>
        <w:t>Ecofeminism</w:t>
      </w:r>
      <w:r>
        <w:rPr>
          <w:rFonts w:ascii="Verdana" w:hAnsi="Verdana"/>
          <w:bCs/>
          <w:sz w:val="20"/>
          <w:szCs w:val="20"/>
        </w:rPr>
        <w:t xml:space="preserve">, </w:t>
      </w:r>
    </w:p>
    <w:p w:rsidR="00EE68D6" w:rsidRDefault="00EE68D6" w:rsidP="00EE68D6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 xml:space="preserve">       </w:t>
      </w:r>
      <w:r w:rsidR="001D5FB5">
        <w:rPr>
          <w:rFonts w:ascii="Verdana" w:hAnsi="Verdana"/>
          <w:bCs/>
          <w:sz w:val="20"/>
          <w:szCs w:val="20"/>
        </w:rPr>
        <w:t xml:space="preserve">                                            </w:t>
      </w:r>
      <w:proofErr w:type="gramStart"/>
      <w:r>
        <w:rPr>
          <w:rFonts w:ascii="Verdana" w:hAnsi="Verdana"/>
          <w:bCs/>
          <w:sz w:val="20"/>
          <w:szCs w:val="20"/>
        </w:rPr>
        <w:t>Kali for Women, New Delhi.</w:t>
      </w:r>
      <w:proofErr w:type="gramEnd"/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</w:p>
    <w:p w:rsidR="001D5FB5" w:rsidRDefault="00EE68D6" w:rsidP="001D5FB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Alice Walker             </w:t>
      </w:r>
      <w:r w:rsidR="001D5FB5">
        <w:rPr>
          <w:rFonts w:ascii="Verdana" w:hAnsi="Verdana"/>
          <w:sz w:val="20"/>
          <w:szCs w:val="20"/>
        </w:rPr>
        <w:t xml:space="preserve">                                            </w:t>
      </w:r>
      <w:r>
        <w:rPr>
          <w:rFonts w:ascii="Verdana" w:hAnsi="Verdana"/>
          <w:sz w:val="20"/>
          <w:szCs w:val="20"/>
        </w:rPr>
        <w:t xml:space="preserve">In Search of </w:t>
      </w:r>
      <w:proofErr w:type="gramStart"/>
      <w:r>
        <w:rPr>
          <w:rFonts w:ascii="Verdana" w:hAnsi="Verdana"/>
          <w:sz w:val="20"/>
          <w:szCs w:val="20"/>
        </w:rPr>
        <w:t>Our  Mother’s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1D5FB5">
        <w:rPr>
          <w:rFonts w:ascii="Verdana" w:hAnsi="Verdana"/>
          <w:sz w:val="20"/>
          <w:szCs w:val="20"/>
        </w:rPr>
        <w:t>Garden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EE68D6" w:rsidRDefault="00EE68D6" w:rsidP="00EE68D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UNIT 4:  </w:t>
      </w:r>
      <w:r>
        <w:rPr>
          <w:rFonts w:ascii="Verdana" w:hAnsi="Verdana"/>
          <w:b/>
          <w:bCs/>
          <w:sz w:val="20"/>
          <w:szCs w:val="20"/>
        </w:rPr>
        <w:t>Fiction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Arundathi</w:t>
      </w:r>
      <w:proofErr w:type="spellEnd"/>
      <w:r>
        <w:rPr>
          <w:rFonts w:ascii="Verdana" w:hAnsi="Verdana"/>
          <w:sz w:val="20"/>
          <w:szCs w:val="20"/>
        </w:rPr>
        <w:t xml:space="preserve"> Roy            </w:t>
      </w:r>
      <w:r w:rsidR="001D5FB5">
        <w:rPr>
          <w:rFonts w:ascii="Verdana" w:hAnsi="Verdana"/>
          <w:sz w:val="20"/>
          <w:szCs w:val="20"/>
        </w:rPr>
        <w:t xml:space="preserve">                                                  </w:t>
      </w:r>
      <w:proofErr w:type="gramStart"/>
      <w:r>
        <w:rPr>
          <w:rFonts w:ascii="Verdana" w:hAnsi="Verdana"/>
          <w:b/>
          <w:bCs/>
          <w:sz w:val="20"/>
          <w:szCs w:val="20"/>
        </w:rPr>
        <w:t>The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God of Small Things</w:t>
      </w:r>
    </w:p>
    <w:p w:rsidR="001D5FB5" w:rsidRDefault="00EE68D6" w:rsidP="001D5FB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Jean Rhys                 </w:t>
      </w:r>
      <w:r w:rsidR="001D5FB5">
        <w:rPr>
          <w:rFonts w:ascii="Verdana" w:hAnsi="Verdana"/>
          <w:sz w:val="20"/>
          <w:szCs w:val="20"/>
        </w:rPr>
        <w:t xml:space="preserve">                                                 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Wide </w:t>
      </w:r>
      <w:proofErr w:type="spellStart"/>
      <w:proofErr w:type="gramStart"/>
      <w:r>
        <w:rPr>
          <w:rFonts w:ascii="Verdana" w:hAnsi="Verdana"/>
          <w:b/>
          <w:bCs/>
          <w:sz w:val="20"/>
          <w:szCs w:val="20"/>
        </w:rPr>
        <w:t>Sargosa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 Se</w:t>
      </w:r>
      <w:proofErr w:type="gramEnd"/>
    </w:p>
    <w:p w:rsidR="00EE68D6" w:rsidRPr="001D5FB5" w:rsidRDefault="00EE68D6" w:rsidP="001D5FB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Kate Chopin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D5FB5">
        <w:rPr>
          <w:rFonts w:ascii="Verdana" w:hAnsi="Verdana"/>
          <w:sz w:val="20"/>
          <w:szCs w:val="20"/>
        </w:rPr>
        <w:t xml:space="preserve">                                </w:t>
      </w:r>
      <w:proofErr w:type="gramStart"/>
      <w:r>
        <w:rPr>
          <w:rFonts w:ascii="Verdana" w:hAnsi="Verdana"/>
          <w:b/>
          <w:bCs/>
          <w:sz w:val="20"/>
          <w:szCs w:val="20"/>
        </w:rPr>
        <w:t>The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Awakening</w:t>
      </w:r>
    </w:p>
    <w:p w:rsidR="00EE68D6" w:rsidRDefault="00EE68D6" w:rsidP="00EE68D6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UNIT 5:  </w:t>
      </w:r>
      <w:r>
        <w:rPr>
          <w:rFonts w:ascii="Verdana" w:hAnsi="Verdana"/>
          <w:b/>
          <w:bCs/>
          <w:sz w:val="20"/>
          <w:szCs w:val="20"/>
        </w:rPr>
        <w:t xml:space="preserve">Drama 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Lorraine Hansberry         </w:t>
      </w:r>
      <w:r w:rsidR="001D5FB5">
        <w:rPr>
          <w:rFonts w:ascii="Verdana" w:hAnsi="Verdana"/>
          <w:sz w:val="20"/>
          <w:szCs w:val="20"/>
        </w:rPr>
        <w:t xml:space="preserve">                                               </w:t>
      </w:r>
      <w:r>
        <w:rPr>
          <w:rFonts w:ascii="Verdana" w:hAnsi="Verdana"/>
          <w:b/>
          <w:bCs/>
          <w:sz w:val="20"/>
          <w:szCs w:val="20"/>
        </w:rPr>
        <w:t>Raisin in the Sun</w:t>
      </w:r>
    </w:p>
    <w:p w:rsidR="00EE68D6" w:rsidRDefault="009F620D" w:rsidP="001D5FB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="00EE68D6">
        <w:rPr>
          <w:rFonts w:ascii="Verdana" w:hAnsi="Verdana"/>
          <w:sz w:val="20"/>
          <w:szCs w:val="20"/>
        </w:rPr>
        <w:t>ane Harrison</w:t>
      </w:r>
      <w:r w:rsidR="00EE68D6">
        <w:rPr>
          <w:rFonts w:ascii="Verdana" w:hAnsi="Verdana"/>
          <w:b/>
          <w:bCs/>
          <w:sz w:val="20"/>
          <w:szCs w:val="20"/>
        </w:rPr>
        <w:t xml:space="preserve">                 </w:t>
      </w:r>
      <w:r w:rsidR="00EE68D6">
        <w:rPr>
          <w:rFonts w:ascii="Verdana" w:hAnsi="Verdana"/>
          <w:b/>
          <w:bCs/>
          <w:sz w:val="20"/>
          <w:szCs w:val="20"/>
        </w:rPr>
        <w:tab/>
      </w:r>
      <w:r w:rsidR="00EE68D6">
        <w:rPr>
          <w:rFonts w:ascii="Verdana" w:hAnsi="Verdana"/>
          <w:b/>
          <w:bCs/>
          <w:sz w:val="20"/>
          <w:szCs w:val="20"/>
        </w:rPr>
        <w:tab/>
      </w:r>
      <w:r w:rsidR="001D5FB5">
        <w:rPr>
          <w:rFonts w:ascii="Verdana" w:hAnsi="Verdana"/>
          <w:b/>
          <w:bCs/>
          <w:sz w:val="20"/>
          <w:szCs w:val="20"/>
        </w:rPr>
        <w:t xml:space="preserve">                                 </w:t>
      </w:r>
      <w:r w:rsidR="00EE68D6">
        <w:rPr>
          <w:rFonts w:ascii="Verdana" w:hAnsi="Verdana"/>
          <w:b/>
          <w:bCs/>
          <w:sz w:val="20"/>
          <w:szCs w:val="20"/>
        </w:rPr>
        <w:t>Stolen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Recommended Texts:</w:t>
      </w:r>
      <w:r>
        <w:rPr>
          <w:rFonts w:ascii="Verdana" w:hAnsi="Verdana"/>
          <w:sz w:val="20"/>
          <w:szCs w:val="20"/>
        </w:rPr>
        <w:t xml:space="preserve"> </w:t>
      </w:r>
    </w:p>
    <w:p w:rsidR="00EE68D6" w:rsidRDefault="00EE68D6" w:rsidP="004D2A8C">
      <w:pPr>
        <w:pStyle w:val="ListParagraph"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Sandra M. Gilbert and Susan </w:t>
      </w:r>
      <w:proofErr w:type="spellStart"/>
      <w:r>
        <w:rPr>
          <w:rFonts w:ascii="Verdana" w:hAnsi="Verdana"/>
          <w:sz w:val="20"/>
          <w:szCs w:val="20"/>
        </w:rPr>
        <w:t>Gubar</w:t>
      </w:r>
      <w:proofErr w:type="spellEnd"/>
      <w:r>
        <w:rPr>
          <w:rFonts w:ascii="Verdana" w:hAnsi="Verdana"/>
          <w:sz w:val="20"/>
          <w:szCs w:val="20"/>
        </w:rPr>
        <w:t xml:space="preserve">, ed., 1985, </w:t>
      </w:r>
      <w:proofErr w:type="gramStart"/>
      <w:r>
        <w:rPr>
          <w:rFonts w:ascii="Verdana" w:hAnsi="Verdana"/>
          <w:b/>
          <w:sz w:val="20"/>
          <w:szCs w:val="20"/>
        </w:rPr>
        <w:t>The</w:t>
      </w:r>
      <w:proofErr w:type="gramEnd"/>
      <w:r>
        <w:rPr>
          <w:rFonts w:ascii="Verdana" w:hAnsi="Verdana"/>
          <w:b/>
          <w:sz w:val="20"/>
          <w:szCs w:val="20"/>
        </w:rPr>
        <w:t xml:space="preserve"> Norton Anthology of Literature by Women, </w:t>
      </w:r>
      <w:r>
        <w:rPr>
          <w:rFonts w:ascii="Verdana" w:hAnsi="Verdana"/>
          <w:sz w:val="20"/>
          <w:szCs w:val="20"/>
        </w:rPr>
        <w:t>New York.</w:t>
      </w:r>
    </w:p>
    <w:p w:rsidR="00EE68D6" w:rsidRDefault="00EE68D6" w:rsidP="004D2A8C">
      <w:pPr>
        <w:pStyle w:val="ListParagraph"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Rajani</w:t>
      </w:r>
      <w:proofErr w:type="spellEnd"/>
      <w:r>
        <w:rPr>
          <w:rFonts w:ascii="Verdana" w:hAnsi="Verdana"/>
          <w:sz w:val="20"/>
          <w:szCs w:val="20"/>
        </w:rPr>
        <w:t xml:space="preserve"> P</w:t>
      </w:r>
      <w:proofErr w:type="gramStart"/>
      <w:r>
        <w:rPr>
          <w:rFonts w:ascii="Verdana" w:hAnsi="Verdana"/>
          <w:sz w:val="20"/>
          <w:szCs w:val="20"/>
        </w:rPr>
        <w:t>. ,</w:t>
      </w:r>
      <w:proofErr w:type="gramEnd"/>
      <w:r>
        <w:rPr>
          <w:rFonts w:ascii="Verdana" w:hAnsi="Verdana"/>
          <w:sz w:val="20"/>
          <w:szCs w:val="20"/>
        </w:rPr>
        <w:t xml:space="preserve"> V. </w:t>
      </w:r>
      <w:proofErr w:type="spellStart"/>
      <w:r>
        <w:rPr>
          <w:rFonts w:ascii="Verdana" w:hAnsi="Verdana"/>
          <w:sz w:val="20"/>
          <w:szCs w:val="20"/>
        </w:rPr>
        <w:t>Rajagopalan</w:t>
      </w:r>
      <w:proofErr w:type="spellEnd"/>
      <w:r>
        <w:rPr>
          <w:rFonts w:ascii="Verdana" w:hAnsi="Verdana"/>
          <w:sz w:val="20"/>
          <w:szCs w:val="20"/>
        </w:rPr>
        <w:t xml:space="preserve">, and </w:t>
      </w:r>
      <w:proofErr w:type="spellStart"/>
      <w:r>
        <w:rPr>
          <w:rFonts w:ascii="Verdana" w:hAnsi="Verdana"/>
          <w:sz w:val="20"/>
          <w:szCs w:val="20"/>
        </w:rPr>
        <w:t>Nirmal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Selvamony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Who says my hand a needle better fits: An Anthology of American Women Writing</w:t>
      </w:r>
      <w:r>
        <w:rPr>
          <w:rFonts w:ascii="Verdana" w:hAnsi="Verdana"/>
          <w:sz w:val="20"/>
          <w:szCs w:val="20"/>
        </w:rPr>
        <w:t xml:space="preserve">, Dept. of English, Madras Christian College, </w:t>
      </w:r>
      <w:proofErr w:type="spellStart"/>
      <w:r>
        <w:rPr>
          <w:rFonts w:ascii="Verdana" w:hAnsi="Verdana"/>
          <w:sz w:val="20"/>
          <w:szCs w:val="20"/>
        </w:rPr>
        <w:t>Tambaram</w:t>
      </w:r>
      <w:proofErr w:type="spell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EE68D6" w:rsidRDefault="00EE68D6" w:rsidP="004D2A8C">
      <w:pPr>
        <w:pStyle w:val="ListParagraph"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Standard editions of texts.</w:t>
      </w: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Reference </w:t>
      </w:r>
      <w:proofErr w:type="gramStart"/>
      <w:r>
        <w:rPr>
          <w:rFonts w:ascii="Verdana" w:hAnsi="Verdana"/>
          <w:b/>
          <w:sz w:val="20"/>
          <w:szCs w:val="20"/>
        </w:rPr>
        <w:t xml:space="preserve">Books </w:t>
      </w:r>
      <w:r>
        <w:rPr>
          <w:rFonts w:ascii="Verdana" w:hAnsi="Verdana"/>
          <w:sz w:val="20"/>
          <w:szCs w:val="20"/>
        </w:rPr>
        <w:t>:</w:t>
      </w:r>
      <w:proofErr w:type="gramEnd"/>
      <w:r>
        <w:rPr>
          <w:rFonts w:ascii="Verdana" w:hAnsi="Verdana"/>
          <w:sz w:val="20"/>
          <w:szCs w:val="20"/>
        </w:rPr>
        <w:t xml:space="preserve">   </w:t>
      </w:r>
    </w:p>
    <w:p w:rsidR="00EE68D6" w:rsidRDefault="00EE68D6" w:rsidP="004D2A8C">
      <w:pPr>
        <w:pStyle w:val="ListParagraph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Lisa Tuttle, 1986, </w:t>
      </w:r>
      <w:r>
        <w:rPr>
          <w:rFonts w:ascii="Verdana" w:hAnsi="Verdana"/>
          <w:b/>
          <w:sz w:val="20"/>
          <w:szCs w:val="20"/>
        </w:rPr>
        <w:t>Encyclopedia of Feminism</w:t>
      </w:r>
      <w:r>
        <w:rPr>
          <w:rFonts w:ascii="Verdana" w:hAnsi="Verdana"/>
          <w:sz w:val="20"/>
          <w:szCs w:val="20"/>
        </w:rPr>
        <w:t>, Facts on File Publications, New York.</w:t>
      </w:r>
    </w:p>
    <w:p w:rsidR="00EE68D6" w:rsidRDefault="00EE68D6" w:rsidP="004D2A8C">
      <w:pPr>
        <w:pStyle w:val="ListParagraph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Catherine </w:t>
      </w:r>
      <w:proofErr w:type="spellStart"/>
      <w:r>
        <w:rPr>
          <w:rFonts w:ascii="Verdana" w:hAnsi="Verdana"/>
          <w:sz w:val="20"/>
          <w:szCs w:val="20"/>
        </w:rPr>
        <w:t>Belsey</w:t>
      </w:r>
      <w:proofErr w:type="spellEnd"/>
      <w:r>
        <w:rPr>
          <w:rFonts w:ascii="Verdana" w:hAnsi="Verdana"/>
          <w:sz w:val="20"/>
          <w:szCs w:val="20"/>
        </w:rPr>
        <w:t xml:space="preserve"> &amp; Jane Moore, eds.</w:t>
      </w:r>
      <w:proofErr w:type="gramStart"/>
      <w:r>
        <w:rPr>
          <w:rFonts w:ascii="Verdana" w:hAnsi="Verdana"/>
          <w:sz w:val="20"/>
          <w:szCs w:val="20"/>
        </w:rPr>
        <w:t>,  1977</w:t>
      </w:r>
      <w:proofErr w:type="gramEnd"/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The Feminist Reader</w:t>
      </w:r>
      <w:r>
        <w:rPr>
          <w:rFonts w:ascii="Verdana" w:hAnsi="Verdana"/>
          <w:sz w:val="20"/>
          <w:szCs w:val="20"/>
        </w:rPr>
        <w:t>, II ed., Macmillan, London.</w:t>
      </w:r>
    </w:p>
    <w:p w:rsidR="00EE68D6" w:rsidRDefault="00EE68D6" w:rsidP="004D2A8C">
      <w:pPr>
        <w:pStyle w:val="ListParagraph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Kathy J.  Wilson, 2004, </w:t>
      </w:r>
      <w:r>
        <w:rPr>
          <w:rFonts w:ascii="Verdana" w:hAnsi="Verdana"/>
          <w:b/>
          <w:sz w:val="20"/>
          <w:szCs w:val="20"/>
        </w:rPr>
        <w:t>Encyclopedia of Feminist Literature</w:t>
      </w:r>
      <w:r>
        <w:rPr>
          <w:rFonts w:ascii="Verdana" w:hAnsi="Verdana"/>
          <w:sz w:val="20"/>
          <w:szCs w:val="20"/>
        </w:rPr>
        <w:t>, Greenwood Press, Westport.</w:t>
      </w:r>
    </w:p>
    <w:p w:rsidR="00EE68D6" w:rsidRDefault="00EE68D6" w:rsidP="00EE68D6">
      <w:pPr>
        <w:tabs>
          <w:tab w:val="left" w:pos="1680"/>
        </w:tabs>
        <w:ind w:firstLine="1680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</w:p>
    <w:p w:rsidR="00EE68D6" w:rsidRDefault="00EE68D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EE68D6" w:rsidRDefault="00EE68D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EE68D6" w:rsidRDefault="00EE68D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EE68D6" w:rsidRDefault="00EE68D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EE68D6" w:rsidRDefault="00EE68D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EE68D6" w:rsidRDefault="00EE68D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EE68D6" w:rsidRDefault="00EE68D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EE68D6" w:rsidRDefault="00EE68D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EE68D6" w:rsidRDefault="00EE68D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EE68D6" w:rsidRDefault="00EE68D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EE68D6" w:rsidRDefault="00EE68D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EE68D6" w:rsidRDefault="00EE68D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EE68D6" w:rsidRDefault="00EE68D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EE68D6" w:rsidRDefault="00EE68D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EE68D6" w:rsidRDefault="00EE68D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EE68D6" w:rsidRDefault="00EE68D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EE68D6" w:rsidRDefault="00EE68D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EE68D6" w:rsidRDefault="00EE68D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EE68D6" w:rsidRDefault="00EE68D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EE68D6" w:rsidRDefault="00EE68D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EE68D6" w:rsidRDefault="00EE68D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EE68D6" w:rsidRDefault="00EE68D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EE68D6" w:rsidRDefault="00EE68D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EE68D6" w:rsidRDefault="00EE68D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9F620D" w:rsidRDefault="009F620D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9F620D" w:rsidRDefault="009F620D" w:rsidP="009F620D">
      <w:pPr>
        <w:jc w:val="center"/>
        <w:rPr>
          <w:rFonts w:ascii="Verdana" w:hAnsi="Verdana"/>
          <w:b/>
          <w:sz w:val="20"/>
          <w:szCs w:val="19"/>
        </w:rPr>
      </w:pPr>
      <w:r w:rsidRPr="009F620D">
        <w:rPr>
          <w:rFonts w:ascii="Verdana" w:hAnsi="Verdana"/>
          <w:b/>
          <w:sz w:val="20"/>
          <w:szCs w:val="20"/>
        </w:rPr>
        <w:lastRenderedPageBreak/>
        <w:t>416PENT03</w:t>
      </w:r>
      <w:r>
        <w:rPr>
          <w:rFonts w:ascii="Verdana" w:hAnsi="Verdana"/>
          <w:b/>
          <w:sz w:val="20"/>
          <w:szCs w:val="20"/>
        </w:rPr>
        <w:t xml:space="preserve">- </w:t>
      </w:r>
      <w:r w:rsidRPr="009F620D">
        <w:rPr>
          <w:rFonts w:ascii="Verdana" w:hAnsi="Verdana"/>
          <w:b/>
          <w:sz w:val="20"/>
          <w:szCs w:val="19"/>
        </w:rPr>
        <w:t xml:space="preserve">English Literature for UGC NET/SET </w:t>
      </w:r>
    </w:p>
    <w:p w:rsidR="009F620D" w:rsidRPr="009F620D" w:rsidRDefault="009F620D" w:rsidP="009F620D">
      <w:pPr>
        <w:jc w:val="center"/>
        <w:rPr>
          <w:b/>
        </w:rPr>
      </w:pPr>
    </w:p>
    <w:p w:rsidR="00EE68D6" w:rsidRPr="009F620D" w:rsidRDefault="009F620D" w:rsidP="009F620D">
      <w:pPr>
        <w:tabs>
          <w:tab w:val="left" w:pos="180"/>
        </w:tabs>
        <w:jc w:val="center"/>
        <w:rPr>
          <w:sz w:val="2"/>
        </w:rPr>
      </w:pPr>
      <w:r>
        <w:rPr>
          <w:rFonts w:ascii="Verdana" w:hAnsi="Verdana"/>
          <w:b/>
          <w:sz w:val="20"/>
          <w:szCs w:val="20"/>
        </w:rPr>
        <w:t>(For Batch of Students admitted from 2017-18)</w:t>
      </w:r>
    </w:p>
    <w:p w:rsidR="00EE68D6" w:rsidRDefault="00EE68D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9F620D" w:rsidRPr="009F620D" w:rsidRDefault="009F620D" w:rsidP="009F620D">
      <w:pPr>
        <w:pStyle w:val="Normal1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F620D">
        <w:rPr>
          <w:rFonts w:ascii="Verdana" w:eastAsia="Times New Roman" w:hAnsi="Verdana" w:cs="Times New Roman"/>
          <w:b/>
          <w:sz w:val="20"/>
          <w:szCs w:val="20"/>
        </w:rPr>
        <w:t xml:space="preserve">Objective type and Essay type questions from Chaucer to Contemporary Age. </w:t>
      </w:r>
    </w:p>
    <w:p w:rsidR="009F620D" w:rsidRPr="009F620D" w:rsidRDefault="009F620D" w:rsidP="009F620D">
      <w:pPr>
        <w:pStyle w:val="Normal1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9F620D">
        <w:rPr>
          <w:rFonts w:ascii="Verdana" w:eastAsia="Times New Roman" w:hAnsi="Verdana" w:cs="Times New Roman"/>
          <w:sz w:val="20"/>
          <w:szCs w:val="20"/>
        </w:rPr>
        <w:t xml:space="preserve">This paper intends to train the students to get through NET/SET and other competitive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xams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gramStart"/>
      <w:r w:rsidRPr="009F620D">
        <w:rPr>
          <w:rFonts w:ascii="Verdana" w:eastAsia="Times New Roman" w:hAnsi="Verdana" w:cs="Times New Roman"/>
          <w:sz w:val="20"/>
          <w:szCs w:val="20"/>
        </w:rPr>
        <w:t>Can be prescribed preferably in the Fourth Semester.</w:t>
      </w:r>
      <w:proofErr w:type="gramEnd"/>
      <w:r w:rsidRPr="009F620D">
        <w:rPr>
          <w:rFonts w:ascii="Verdana" w:eastAsia="Times New Roman" w:hAnsi="Verdana" w:cs="Times New Roman"/>
          <w:sz w:val="20"/>
          <w:szCs w:val="20"/>
        </w:rPr>
        <w:t xml:space="preserve"> It can also help them to master the subject and evaluate their knowledge of literature.</w:t>
      </w:r>
    </w:p>
    <w:p w:rsidR="009F620D" w:rsidRPr="009F620D" w:rsidRDefault="009F620D" w:rsidP="009F620D">
      <w:pPr>
        <w:pStyle w:val="Normal1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9F620D" w:rsidRPr="009F620D" w:rsidRDefault="009F620D" w:rsidP="00742514">
      <w:pPr>
        <w:pStyle w:val="Normal1"/>
        <w:numPr>
          <w:ilvl w:val="0"/>
          <w:numId w:val="43"/>
        </w:num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9F620D">
        <w:rPr>
          <w:rFonts w:ascii="Verdana" w:eastAsia="Times New Roman" w:hAnsi="Verdana" w:cs="Times New Roman"/>
          <w:b/>
          <w:sz w:val="20"/>
          <w:szCs w:val="20"/>
        </w:rPr>
        <w:t>The Elizabethan Age / Chaucer to Shakespeare</w:t>
      </w:r>
      <w:r w:rsidRPr="009F620D">
        <w:rPr>
          <w:rFonts w:ascii="Verdana" w:eastAsia="Times New Roman" w:hAnsi="Verdana" w:cs="Times New Roman"/>
          <w:sz w:val="20"/>
          <w:szCs w:val="20"/>
        </w:rPr>
        <w:t>: Historical Perspective and Background; Origins of Drama; Elizabethan Plays, Prose and Sonnets.</w:t>
      </w:r>
    </w:p>
    <w:p w:rsidR="009F620D" w:rsidRPr="009F620D" w:rsidRDefault="009F620D" w:rsidP="009F620D">
      <w:pPr>
        <w:pStyle w:val="Normal1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9F620D" w:rsidRPr="009F620D" w:rsidRDefault="009F620D" w:rsidP="00742514">
      <w:pPr>
        <w:pStyle w:val="Normal1"/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  <w:r w:rsidRPr="009F620D">
        <w:rPr>
          <w:rFonts w:ascii="Verdana" w:eastAsia="Times New Roman" w:hAnsi="Verdana" w:cs="Times New Roman"/>
          <w:sz w:val="20"/>
          <w:szCs w:val="20"/>
        </w:rPr>
        <w:t xml:space="preserve">Geoffrey Chaucer, William Gower, Edmund Spenser, University Wits. </w:t>
      </w:r>
      <w:proofErr w:type="gramStart"/>
      <w:r w:rsidRPr="009F620D">
        <w:rPr>
          <w:rFonts w:ascii="Verdana" w:eastAsia="Times New Roman" w:hAnsi="Verdana" w:cs="Times New Roman"/>
          <w:sz w:val="20"/>
          <w:szCs w:val="20"/>
        </w:rPr>
        <w:t>Philip  Sydney</w:t>
      </w:r>
      <w:proofErr w:type="gramEnd"/>
      <w:r w:rsidRPr="009F620D">
        <w:rPr>
          <w:rFonts w:ascii="Verdana" w:eastAsia="Times New Roman" w:hAnsi="Verdana" w:cs="Times New Roman"/>
          <w:sz w:val="20"/>
          <w:szCs w:val="20"/>
        </w:rPr>
        <w:t>, Shakespeare, Ben Jonson, Christopher Marlowe and Thomas Kyd.</w:t>
      </w:r>
    </w:p>
    <w:p w:rsidR="009F620D" w:rsidRPr="009F620D" w:rsidRDefault="009F620D" w:rsidP="00742514">
      <w:pPr>
        <w:pStyle w:val="Normal1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9F620D" w:rsidRPr="009F620D" w:rsidRDefault="009F620D" w:rsidP="00742514">
      <w:pPr>
        <w:pStyle w:val="Normal1"/>
        <w:numPr>
          <w:ilvl w:val="0"/>
          <w:numId w:val="43"/>
        </w:num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9F620D">
        <w:rPr>
          <w:rFonts w:ascii="Verdana" w:eastAsia="Times New Roman" w:hAnsi="Verdana" w:cs="Times New Roman"/>
          <w:b/>
          <w:sz w:val="20"/>
          <w:szCs w:val="20"/>
        </w:rPr>
        <w:t>The Jacobean Age</w:t>
      </w:r>
      <w:r w:rsidRPr="009F620D">
        <w:rPr>
          <w:rFonts w:ascii="Verdana" w:eastAsia="Times New Roman" w:hAnsi="Verdana" w:cs="Times New Roman"/>
          <w:sz w:val="20"/>
          <w:szCs w:val="20"/>
        </w:rPr>
        <w:t>:  Historical Perspective and Background; the Revenge Tragedies; the Metaphysical Poets; the Cavalier Poets.</w:t>
      </w:r>
    </w:p>
    <w:p w:rsidR="009F620D" w:rsidRPr="009F620D" w:rsidRDefault="009F620D" w:rsidP="00742514">
      <w:pPr>
        <w:pStyle w:val="Normal1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9F620D" w:rsidRPr="009F620D" w:rsidRDefault="009F620D" w:rsidP="00742514">
      <w:pPr>
        <w:pStyle w:val="Normal1"/>
        <w:spacing w:after="0" w:line="240" w:lineRule="auto"/>
        <w:ind w:firstLine="360"/>
        <w:rPr>
          <w:rFonts w:ascii="Verdana" w:eastAsia="Times New Roman" w:hAnsi="Verdana" w:cs="Times New Roman"/>
          <w:sz w:val="20"/>
          <w:szCs w:val="20"/>
        </w:rPr>
      </w:pPr>
      <w:r w:rsidRPr="009F620D">
        <w:rPr>
          <w:rFonts w:ascii="Verdana" w:eastAsia="Times New Roman" w:hAnsi="Verdana" w:cs="Times New Roman"/>
          <w:sz w:val="20"/>
          <w:szCs w:val="20"/>
        </w:rPr>
        <w:t xml:space="preserve">John Webster, Thomas Middleton, Thomas Heywood, Francis Bacon and John </w:t>
      </w:r>
      <w:proofErr w:type="gramStart"/>
      <w:r w:rsidRPr="009F620D">
        <w:rPr>
          <w:rFonts w:ascii="Verdana" w:eastAsia="Times New Roman" w:hAnsi="Verdana" w:cs="Times New Roman"/>
          <w:sz w:val="20"/>
          <w:szCs w:val="20"/>
        </w:rPr>
        <w:t>Bunyan .</w:t>
      </w:r>
      <w:proofErr w:type="gramEnd"/>
    </w:p>
    <w:p w:rsidR="009F620D" w:rsidRPr="009F620D" w:rsidRDefault="009F620D" w:rsidP="00742514">
      <w:pPr>
        <w:pStyle w:val="Normal1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9F620D" w:rsidRPr="009F620D" w:rsidRDefault="009F620D" w:rsidP="00742514">
      <w:pPr>
        <w:pStyle w:val="Normal1"/>
        <w:numPr>
          <w:ilvl w:val="0"/>
          <w:numId w:val="43"/>
        </w:num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9F620D">
        <w:rPr>
          <w:rFonts w:ascii="Verdana" w:eastAsia="Times New Roman" w:hAnsi="Verdana" w:cs="Times New Roman"/>
          <w:b/>
          <w:sz w:val="20"/>
          <w:szCs w:val="20"/>
        </w:rPr>
        <w:t>The Restoration Period</w:t>
      </w:r>
      <w:r w:rsidRPr="009F620D">
        <w:rPr>
          <w:rFonts w:ascii="Verdana" w:eastAsia="Times New Roman" w:hAnsi="Verdana" w:cs="Times New Roman"/>
          <w:sz w:val="20"/>
          <w:szCs w:val="20"/>
        </w:rPr>
        <w:t xml:space="preserve">: Historical Perspective and Background; Restoration Satire; Comedy </w:t>
      </w:r>
      <w:proofErr w:type="gramStart"/>
      <w:r w:rsidRPr="009F620D">
        <w:rPr>
          <w:rFonts w:ascii="Verdana" w:eastAsia="Times New Roman" w:hAnsi="Verdana" w:cs="Times New Roman"/>
          <w:sz w:val="20"/>
          <w:szCs w:val="20"/>
        </w:rPr>
        <w:t>of  Manners</w:t>
      </w:r>
      <w:proofErr w:type="gramEnd"/>
      <w:r w:rsidRPr="009F620D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:rsidR="009F620D" w:rsidRPr="009F620D" w:rsidRDefault="009F620D" w:rsidP="00742514">
      <w:pPr>
        <w:pStyle w:val="Normal1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9F620D" w:rsidRPr="009F620D" w:rsidRDefault="009F620D" w:rsidP="00742514">
      <w:pPr>
        <w:pStyle w:val="Normal1"/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9F620D">
        <w:rPr>
          <w:rFonts w:ascii="Verdana" w:eastAsia="Times New Roman" w:hAnsi="Verdana" w:cs="Times New Roman"/>
          <w:sz w:val="20"/>
          <w:szCs w:val="20"/>
        </w:rPr>
        <w:t>John Dryden, John Milton, John Bunyan, William Congreve, Samuel Butler and William Wycherley.</w:t>
      </w:r>
      <w:proofErr w:type="gramEnd"/>
    </w:p>
    <w:p w:rsidR="009F620D" w:rsidRPr="009F620D" w:rsidRDefault="009F620D" w:rsidP="00742514">
      <w:pPr>
        <w:pStyle w:val="Normal1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9F620D" w:rsidRPr="009F620D" w:rsidRDefault="009F620D" w:rsidP="00742514">
      <w:pPr>
        <w:pStyle w:val="Normal1"/>
        <w:numPr>
          <w:ilvl w:val="0"/>
          <w:numId w:val="43"/>
        </w:num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9F620D">
        <w:rPr>
          <w:rFonts w:ascii="Verdana" w:eastAsia="Times New Roman" w:hAnsi="Verdana" w:cs="Times New Roman"/>
          <w:b/>
          <w:sz w:val="20"/>
          <w:szCs w:val="20"/>
        </w:rPr>
        <w:t>The Augustan Age</w:t>
      </w:r>
      <w:r w:rsidRPr="009F620D">
        <w:rPr>
          <w:rFonts w:ascii="Verdana" w:eastAsia="Times New Roman" w:hAnsi="Verdana" w:cs="Times New Roman"/>
          <w:sz w:val="20"/>
          <w:szCs w:val="20"/>
        </w:rPr>
        <w:t>:  Historical Perspective and Background; Satire and Sentimental Comedy.</w:t>
      </w:r>
    </w:p>
    <w:p w:rsidR="009F620D" w:rsidRPr="009F620D" w:rsidRDefault="009F620D" w:rsidP="00742514">
      <w:pPr>
        <w:pStyle w:val="Normal1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9F620D" w:rsidRPr="009F620D" w:rsidRDefault="009F620D" w:rsidP="00742514">
      <w:pPr>
        <w:pStyle w:val="Normal1"/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  <w:r w:rsidRPr="009F620D">
        <w:rPr>
          <w:rFonts w:ascii="Verdana" w:eastAsia="Times New Roman" w:hAnsi="Verdana" w:cs="Times New Roman"/>
          <w:sz w:val="20"/>
          <w:szCs w:val="20"/>
        </w:rPr>
        <w:t>Alexander Pope, Jonathan Swift, Daniel Defoe, Joseph Addison, Richard Steele, Samuel Johnson, Samuel Richardson, Henry Fielding, Oliver Goldsmith, George Smollett, Laurence Sterne and Richard Sheridan .</w:t>
      </w:r>
    </w:p>
    <w:p w:rsidR="009F620D" w:rsidRPr="009F620D" w:rsidRDefault="009F620D" w:rsidP="00742514">
      <w:pPr>
        <w:pStyle w:val="Normal1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9F620D" w:rsidRPr="009F620D" w:rsidRDefault="009F620D" w:rsidP="00742514">
      <w:pPr>
        <w:pStyle w:val="Normal1"/>
        <w:numPr>
          <w:ilvl w:val="0"/>
          <w:numId w:val="43"/>
        </w:num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9F620D">
        <w:rPr>
          <w:rFonts w:ascii="Verdana" w:eastAsia="Times New Roman" w:hAnsi="Verdana" w:cs="Times New Roman"/>
          <w:b/>
          <w:sz w:val="20"/>
          <w:szCs w:val="20"/>
        </w:rPr>
        <w:t>The Romantic Age</w:t>
      </w:r>
      <w:r w:rsidRPr="009F620D">
        <w:rPr>
          <w:rFonts w:ascii="Verdana" w:eastAsia="Times New Roman" w:hAnsi="Verdana" w:cs="Times New Roman"/>
          <w:sz w:val="20"/>
          <w:szCs w:val="20"/>
        </w:rPr>
        <w:t xml:space="preserve">: </w:t>
      </w:r>
      <w:proofErr w:type="gramStart"/>
      <w:r w:rsidRPr="009F620D">
        <w:rPr>
          <w:rFonts w:ascii="Verdana" w:eastAsia="Times New Roman" w:hAnsi="Verdana" w:cs="Times New Roman"/>
          <w:sz w:val="20"/>
          <w:szCs w:val="20"/>
        </w:rPr>
        <w:t>Precursors ;</w:t>
      </w:r>
      <w:proofErr w:type="gramEnd"/>
      <w:r w:rsidRPr="009F620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Transitionists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>; Romantic Poets and Essayists.</w:t>
      </w:r>
    </w:p>
    <w:p w:rsidR="009F620D" w:rsidRPr="009F620D" w:rsidRDefault="009F620D" w:rsidP="00742514">
      <w:pPr>
        <w:pStyle w:val="Normal1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9F620D" w:rsidRPr="009F620D" w:rsidRDefault="009F620D" w:rsidP="00742514">
      <w:pPr>
        <w:pStyle w:val="Normal1"/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  <w:r w:rsidRPr="009F620D">
        <w:rPr>
          <w:rFonts w:ascii="Verdana" w:eastAsia="Times New Roman" w:hAnsi="Verdana" w:cs="Times New Roman"/>
          <w:sz w:val="20"/>
          <w:szCs w:val="20"/>
        </w:rPr>
        <w:t xml:space="preserve">Robert Burns, William Blake, Thomas Gray, William Collins, William Wordsworth, S.T. Coleridge,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P.B.Shelley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>, John Keats, Charles Lamb, Leigh Hunt, William Hazlitt, Thomas De Quincey, Ann Radcliffe and Jane Austen.</w:t>
      </w:r>
    </w:p>
    <w:p w:rsidR="009F620D" w:rsidRPr="009F620D" w:rsidRDefault="009F620D" w:rsidP="00742514">
      <w:pPr>
        <w:pStyle w:val="Normal1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9F620D" w:rsidRPr="009F620D" w:rsidRDefault="009F620D" w:rsidP="00742514">
      <w:pPr>
        <w:pStyle w:val="Normal1"/>
        <w:numPr>
          <w:ilvl w:val="0"/>
          <w:numId w:val="43"/>
        </w:num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9F620D">
        <w:rPr>
          <w:rFonts w:ascii="Verdana" w:eastAsia="Times New Roman" w:hAnsi="Verdana" w:cs="Times New Roman"/>
          <w:b/>
          <w:sz w:val="20"/>
          <w:szCs w:val="20"/>
        </w:rPr>
        <w:t xml:space="preserve">The Victorian </w:t>
      </w:r>
      <w:proofErr w:type="spellStart"/>
      <w:r w:rsidRPr="009F620D">
        <w:rPr>
          <w:rFonts w:ascii="Verdana" w:eastAsia="Times New Roman" w:hAnsi="Verdana" w:cs="Times New Roman"/>
          <w:b/>
          <w:sz w:val="20"/>
          <w:szCs w:val="20"/>
        </w:rPr>
        <w:t>Age</w:t>
      </w:r>
      <w:proofErr w:type="gramStart"/>
      <w:r w:rsidRPr="009F620D">
        <w:rPr>
          <w:rFonts w:ascii="Verdana" w:eastAsia="Times New Roman" w:hAnsi="Verdana" w:cs="Times New Roman"/>
          <w:sz w:val="20"/>
          <w:szCs w:val="20"/>
        </w:rPr>
        <w:t>:Historical</w:t>
      </w:r>
      <w:proofErr w:type="spellEnd"/>
      <w:proofErr w:type="gramEnd"/>
      <w:r w:rsidRPr="009F620D">
        <w:rPr>
          <w:rFonts w:ascii="Verdana" w:eastAsia="Times New Roman" w:hAnsi="Verdana" w:cs="Times New Roman"/>
          <w:sz w:val="20"/>
          <w:szCs w:val="20"/>
        </w:rPr>
        <w:t xml:space="preserve"> Perspective and Background; Victorian Poets,  Pre-Raphaelites, Essayists, Novelists.</w:t>
      </w:r>
    </w:p>
    <w:p w:rsidR="009F620D" w:rsidRPr="009F620D" w:rsidRDefault="009F620D" w:rsidP="00742514">
      <w:pPr>
        <w:pStyle w:val="Normal1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9F620D" w:rsidRPr="009F620D" w:rsidRDefault="009F620D" w:rsidP="00742514">
      <w:pPr>
        <w:pStyle w:val="Normal1"/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  <w:r w:rsidRPr="009F620D">
        <w:rPr>
          <w:rFonts w:ascii="Verdana" w:eastAsia="Times New Roman" w:hAnsi="Verdana" w:cs="Times New Roman"/>
          <w:sz w:val="20"/>
          <w:szCs w:val="20"/>
        </w:rPr>
        <w:t>John Stuart Mill, Thomas Carlyle, John Ruskin, Thomas Hardy, Charles Dickens, Thackeray, The Bronte Sisters, Mathew Arnold, Alfred Tennyson, Robert Browning, D.G. Rossetti, Charles Swinburne and William Morris.</w:t>
      </w:r>
    </w:p>
    <w:p w:rsidR="009F620D" w:rsidRPr="009F620D" w:rsidRDefault="009F620D" w:rsidP="00742514">
      <w:pPr>
        <w:pStyle w:val="Normal1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9F620D" w:rsidRPr="009F620D" w:rsidRDefault="009F620D" w:rsidP="00742514">
      <w:pPr>
        <w:pStyle w:val="Normal1"/>
        <w:numPr>
          <w:ilvl w:val="0"/>
          <w:numId w:val="43"/>
        </w:num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9F620D">
        <w:rPr>
          <w:rFonts w:ascii="Verdana" w:eastAsia="Times New Roman" w:hAnsi="Verdana" w:cs="Times New Roman"/>
          <w:b/>
          <w:sz w:val="20"/>
          <w:szCs w:val="20"/>
        </w:rPr>
        <w:t>The Twentieth Century (Modernism &amp; Postmodernism) / Contemporary Period</w:t>
      </w:r>
      <w:r w:rsidRPr="009F620D">
        <w:rPr>
          <w:rFonts w:ascii="Verdana" w:eastAsia="Times New Roman" w:hAnsi="Verdana" w:cs="Times New Roman"/>
          <w:sz w:val="20"/>
          <w:szCs w:val="20"/>
        </w:rPr>
        <w:t>:</w:t>
      </w:r>
      <w:r w:rsidR="0074251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F620D">
        <w:rPr>
          <w:rFonts w:ascii="Verdana" w:eastAsia="Times New Roman" w:hAnsi="Verdana" w:cs="Times New Roman"/>
          <w:sz w:val="20"/>
          <w:szCs w:val="20"/>
        </w:rPr>
        <w:t>Historical Perspective and Background; Edwardian  and Georgian Poets; Imagists; Symbolists; War Poets; Movements; Impact of World Wars I &amp; II on Literature; Modern &amp; Postmodern writers.</w:t>
      </w:r>
    </w:p>
    <w:p w:rsidR="009F620D" w:rsidRDefault="009F620D" w:rsidP="00742514">
      <w:pPr>
        <w:pStyle w:val="Normal1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9F620D" w:rsidRPr="009F620D" w:rsidRDefault="009F620D" w:rsidP="00742514">
      <w:pPr>
        <w:pStyle w:val="Normal1"/>
        <w:spacing w:after="0" w:line="240" w:lineRule="auto"/>
        <w:ind w:firstLine="360"/>
        <w:rPr>
          <w:rFonts w:ascii="Verdana" w:eastAsia="Times New Roman" w:hAnsi="Verdana" w:cs="Times New Roman"/>
          <w:sz w:val="20"/>
          <w:szCs w:val="20"/>
        </w:rPr>
      </w:pPr>
      <w:r w:rsidRPr="009F620D">
        <w:rPr>
          <w:rFonts w:ascii="Verdana" w:eastAsia="Times New Roman" w:hAnsi="Verdana" w:cs="Times New Roman"/>
          <w:sz w:val="20"/>
          <w:szCs w:val="20"/>
        </w:rPr>
        <w:t xml:space="preserve">Walter Pater, Oscar Wilde, Ezra Pound,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T.S.Eliot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, Bernard Shaw, Rudyard Kipling,        </w:t>
      </w:r>
    </w:p>
    <w:p w:rsidR="009F620D" w:rsidRDefault="009F620D" w:rsidP="00742514">
      <w:pPr>
        <w:pStyle w:val="Normal1"/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9F620D">
        <w:rPr>
          <w:rFonts w:ascii="Verdana" w:eastAsia="Times New Roman" w:hAnsi="Verdana" w:cs="Times New Roman"/>
          <w:sz w:val="20"/>
          <w:szCs w:val="20"/>
        </w:rPr>
        <w:t>Joseph  Conrad</w:t>
      </w:r>
      <w:proofErr w:type="gramEnd"/>
      <w:r w:rsidRPr="009F620D">
        <w:rPr>
          <w:rFonts w:ascii="Verdana" w:eastAsia="Times New Roman" w:hAnsi="Verdana" w:cs="Times New Roman"/>
          <w:sz w:val="20"/>
          <w:szCs w:val="20"/>
        </w:rPr>
        <w:t xml:space="preserve">, George  Orwell, Henry  James, E. M. Foster,  Aldous  Huxley,  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D.H.Lawrence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>, James Joyce, Virginia Woolf and Somerset Maugham.</w:t>
      </w:r>
    </w:p>
    <w:p w:rsidR="009F620D" w:rsidRPr="009F620D" w:rsidRDefault="009F620D" w:rsidP="00742514">
      <w:pPr>
        <w:pStyle w:val="Normal1"/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  <w:r w:rsidRPr="009F620D">
        <w:rPr>
          <w:rFonts w:ascii="Verdana" w:eastAsia="Times New Roman" w:hAnsi="Verdana" w:cs="Times New Roman"/>
          <w:sz w:val="20"/>
          <w:szCs w:val="20"/>
        </w:rPr>
        <w:t xml:space="preserve">Samuel Beckett, Harold Pinter, Ted Hughes, Salman Rushdie, Kurt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Vonnegurt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,  Thomas  Pynchon, John Barth, William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S.Burroughs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, Vladimir Nabokov and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Italo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 Calvino.</w:t>
      </w:r>
    </w:p>
    <w:p w:rsidR="009F620D" w:rsidRPr="009F620D" w:rsidRDefault="009F620D" w:rsidP="009F620D">
      <w:pPr>
        <w:pStyle w:val="Normal1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9F620D" w:rsidRPr="009F620D" w:rsidRDefault="009F620D" w:rsidP="00742514">
      <w:pPr>
        <w:pStyle w:val="Normal1"/>
        <w:numPr>
          <w:ilvl w:val="0"/>
          <w:numId w:val="43"/>
        </w:num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9F620D">
        <w:rPr>
          <w:rFonts w:ascii="Verdana" w:eastAsia="Times New Roman" w:hAnsi="Verdana" w:cs="Times New Roman"/>
          <w:b/>
          <w:sz w:val="20"/>
          <w:szCs w:val="20"/>
        </w:rPr>
        <w:lastRenderedPageBreak/>
        <w:t xml:space="preserve">American and Non British Literatures: </w:t>
      </w:r>
      <w:r w:rsidRPr="009F620D">
        <w:rPr>
          <w:rFonts w:ascii="Verdana" w:eastAsia="Times New Roman" w:hAnsi="Verdana" w:cs="Times New Roman"/>
          <w:sz w:val="20"/>
          <w:szCs w:val="20"/>
        </w:rPr>
        <w:t>Historical Perspective and Background; Colonization, Colonizers and the Colonized; Commonwealth Literature; Subaltern Literature; Third World Literature.</w:t>
      </w:r>
    </w:p>
    <w:p w:rsidR="009F620D" w:rsidRDefault="009F620D" w:rsidP="009F620D">
      <w:pPr>
        <w:pStyle w:val="Normal1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9F620D" w:rsidRPr="009F620D" w:rsidRDefault="009F620D" w:rsidP="00742514">
      <w:pPr>
        <w:pStyle w:val="Normal1"/>
        <w:numPr>
          <w:ilvl w:val="0"/>
          <w:numId w:val="4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F620D">
        <w:rPr>
          <w:rFonts w:ascii="Verdana" w:eastAsia="Times New Roman" w:hAnsi="Verdana" w:cs="Times New Roman"/>
          <w:b/>
          <w:sz w:val="20"/>
          <w:szCs w:val="20"/>
        </w:rPr>
        <w:t>American Writers</w:t>
      </w:r>
      <w:r w:rsidRPr="009F620D">
        <w:rPr>
          <w:rFonts w:ascii="Verdana" w:eastAsia="Times New Roman" w:hAnsi="Verdana" w:cs="Times New Roman"/>
          <w:sz w:val="20"/>
          <w:szCs w:val="20"/>
        </w:rPr>
        <w:t xml:space="preserve">: Walt Whitman, Ralph Waldo Emerson,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H.D.Thoreau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, Emily Dickinson, Edgar Allan Poe, Robert Frost, Mark Twain, Ernest Hemingway, Wallace Stevens, William Faulkner, Herman Melville, Robert Frost,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E.E.Cummings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, John Steinbeck, William Faulkner, Eugene O’Neil,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Tennesse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 Williams, Arthur Miller and Nathaniel Hawthorne.</w:t>
      </w:r>
    </w:p>
    <w:p w:rsidR="009F620D" w:rsidRDefault="009F620D" w:rsidP="009F620D">
      <w:pPr>
        <w:pStyle w:val="Normal1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9F620D" w:rsidRPr="009F620D" w:rsidRDefault="009F620D" w:rsidP="00742514">
      <w:pPr>
        <w:pStyle w:val="Normal1"/>
        <w:numPr>
          <w:ilvl w:val="0"/>
          <w:numId w:val="4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F620D">
        <w:rPr>
          <w:rFonts w:ascii="Verdana" w:eastAsia="Times New Roman" w:hAnsi="Verdana" w:cs="Times New Roman"/>
          <w:b/>
          <w:sz w:val="20"/>
          <w:szCs w:val="20"/>
        </w:rPr>
        <w:t>Non - British Literatures:</w:t>
      </w:r>
      <w:r w:rsidRPr="009F620D">
        <w:rPr>
          <w:rFonts w:ascii="Verdana" w:eastAsia="Times New Roman" w:hAnsi="Verdana" w:cs="Times New Roman"/>
          <w:sz w:val="20"/>
          <w:szCs w:val="20"/>
        </w:rPr>
        <w:t xml:space="preserve"> Chinua Achebe,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Ngugi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Wa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Thiong’o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, Nadine Gordimer, V.S. Naipaul,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Taslima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Nasrin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, Patrick White, Judith Wright, Margaret Laurence, Margaret Atwood, Rudy Wiebe,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Rohinton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 Mistry,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M.G.Vassanji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, Michael Ondaatje, Alice Walker, Toni Morrison, Maya Angelou, Jean Rhys,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R.K.Narayan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Mulk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 Raj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Anand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, Kamala Das, Kamala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Markandaya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, Girish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Karnad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, Toru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Dutt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, Sri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Aurobindo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Sarojini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 Naidu, Eunice De Souza,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Nissim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 Ezekiel,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A.K.Ramanujan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, Chetan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Bhagat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Vikram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 Chandra,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Vikram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 Seth,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Amitav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 Ghosh,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Anitha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 Desai,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Jhumpa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Lahiri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>, Arundhati Roy and Kiran Desai.</w:t>
      </w:r>
    </w:p>
    <w:p w:rsidR="009F620D" w:rsidRPr="009F620D" w:rsidRDefault="009F620D" w:rsidP="009F620D">
      <w:pPr>
        <w:pStyle w:val="Normal1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9F620D" w:rsidRPr="009F620D" w:rsidRDefault="009F620D" w:rsidP="009F620D">
      <w:pPr>
        <w:pStyle w:val="Normal1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F620D">
        <w:rPr>
          <w:rFonts w:ascii="Verdana" w:eastAsia="Times New Roman" w:hAnsi="Verdana" w:cs="Times New Roman"/>
          <w:b/>
          <w:sz w:val="20"/>
          <w:szCs w:val="20"/>
        </w:rPr>
        <w:t>All Nobel Prize and Pulitzer Prize Winners</w:t>
      </w:r>
    </w:p>
    <w:p w:rsidR="009F620D" w:rsidRPr="009F620D" w:rsidRDefault="009F620D" w:rsidP="009F620D">
      <w:pPr>
        <w:pStyle w:val="Normal1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9F620D" w:rsidRPr="009F620D" w:rsidRDefault="009F620D" w:rsidP="00742514">
      <w:pPr>
        <w:pStyle w:val="Normal1"/>
        <w:numPr>
          <w:ilvl w:val="0"/>
          <w:numId w:val="44"/>
        </w:num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9F620D">
        <w:rPr>
          <w:rFonts w:ascii="Verdana" w:eastAsia="Times New Roman" w:hAnsi="Verdana" w:cs="Times New Roman"/>
          <w:b/>
          <w:sz w:val="20"/>
          <w:szCs w:val="20"/>
        </w:rPr>
        <w:t xml:space="preserve">Literary Theory and Criticism: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Plato,Aristotle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, Horace, Longinus,  Philip Sidney, John Dryden, Alexander Pope, Samuel Johnson, Thomas Carlyle, John Stuart Mill, Karl Marx, Friedrich Nietzsche, Mathew Arnold,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T.S.Eliot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, Northrop Frye,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F.R.Leavis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I.A.Richards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, Jacques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Lacan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, Carl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Gustuv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 Jung, Simone de Beauvoir, Noam Chomsky, Jacques Derrida, Ferdinand de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Saussure,Irving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 Babbitt,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Cleaneth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 Brooks, Mikhail Bakhtin, Roland Barthes, Michel Foucault, Julia Kristeva, Edward Said, Hayden White and Linda Hutcheon.</w:t>
      </w:r>
    </w:p>
    <w:p w:rsidR="009F620D" w:rsidRDefault="009F620D" w:rsidP="009F620D">
      <w:pPr>
        <w:pStyle w:val="Normal1"/>
        <w:spacing w:after="0" w:line="240" w:lineRule="auto"/>
        <w:contextualSpacing/>
        <w:rPr>
          <w:rFonts w:ascii="Verdana" w:eastAsia="Times New Roman" w:hAnsi="Verdana" w:cs="Times New Roman"/>
          <w:b/>
          <w:sz w:val="20"/>
          <w:szCs w:val="20"/>
        </w:rPr>
      </w:pPr>
    </w:p>
    <w:p w:rsidR="009F620D" w:rsidRPr="009F620D" w:rsidRDefault="009F620D" w:rsidP="00742514">
      <w:pPr>
        <w:pStyle w:val="Normal1"/>
        <w:numPr>
          <w:ilvl w:val="0"/>
          <w:numId w:val="44"/>
        </w:num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9F620D">
        <w:rPr>
          <w:rFonts w:ascii="Verdana" w:eastAsia="Times New Roman" w:hAnsi="Verdana" w:cs="Times New Roman"/>
          <w:b/>
          <w:sz w:val="20"/>
          <w:szCs w:val="20"/>
        </w:rPr>
        <w:t xml:space="preserve">Rhetoric and Prosody: </w:t>
      </w:r>
      <w:r w:rsidRPr="009F620D">
        <w:rPr>
          <w:rFonts w:ascii="Verdana" w:eastAsia="Times New Roman" w:hAnsi="Verdana" w:cs="Times New Roman"/>
          <w:sz w:val="20"/>
          <w:szCs w:val="20"/>
        </w:rPr>
        <w:t xml:space="preserve">Figures of Speech: Alliteration, Antithesis, Apostrophe, Assonance, Metaphor, Simile, Paradox, Pun, Synecdoche, Metonymy, Hyperbole and Oxymoron. </w:t>
      </w:r>
    </w:p>
    <w:p w:rsidR="009F620D" w:rsidRPr="009F620D" w:rsidRDefault="009F620D" w:rsidP="00742514">
      <w:pPr>
        <w:pStyle w:val="Normal1"/>
        <w:spacing w:after="0" w:line="240" w:lineRule="auto"/>
        <w:ind w:firstLine="720"/>
        <w:contextualSpacing/>
        <w:rPr>
          <w:rFonts w:ascii="Verdana" w:hAnsi="Verdana"/>
          <w:sz w:val="20"/>
          <w:szCs w:val="20"/>
        </w:rPr>
      </w:pPr>
      <w:r w:rsidRPr="009F620D">
        <w:rPr>
          <w:rFonts w:ascii="Verdana" w:eastAsia="Times New Roman" w:hAnsi="Verdana" w:cs="Times New Roman"/>
          <w:sz w:val="20"/>
          <w:szCs w:val="20"/>
        </w:rPr>
        <w:t xml:space="preserve">Rhyme and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Metre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, Rhythmic Patterns and </w:t>
      </w:r>
      <w:proofErr w:type="spellStart"/>
      <w:r w:rsidRPr="009F620D">
        <w:rPr>
          <w:rFonts w:ascii="Verdana" w:eastAsia="Times New Roman" w:hAnsi="Verdana" w:cs="Times New Roman"/>
          <w:sz w:val="20"/>
          <w:szCs w:val="20"/>
        </w:rPr>
        <w:t>Literay</w:t>
      </w:r>
      <w:proofErr w:type="spellEnd"/>
      <w:r w:rsidRPr="009F620D">
        <w:rPr>
          <w:rFonts w:ascii="Verdana" w:eastAsia="Times New Roman" w:hAnsi="Verdana" w:cs="Times New Roman"/>
          <w:sz w:val="20"/>
          <w:szCs w:val="20"/>
        </w:rPr>
        <w:t xml:space="preserve"> Terms</w:t>
      </w:r>
    </w:p>
    <w:p w:rsidR="009F620D" w:rsidRDefault="009F620D" w:rsidP="009F620D">
      <w:pPr>
        <w:pStyle w:val="Normal1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9F620D" w:rsidRPr="009F620D" w:rsidRDefault="009F620D" w:rsidP="00742514">
      <w:pPr>
        <w:pStyle w:val="Normal1"/>
        <w:numPr>
          <w:ilvl w:val="0"/>
          <w:numId w:val="45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F620D">
        <w:rPr>
          <w:rFonts w:ascii="Verdana" w:eastAsia="Times New Roman" w:hAnsi="Verdana" w:cs="Times New Roman"/>
          <w:b/>
          <w:sz w:val="20"/>
          <w:szCs w:val="20"/>
        </w:rPr>
        <w:t>Recommended  Texts:</w:t>
      </w:r>
    </w:p>
    <w:p w:rsidR="009F620D" w:rsidRPr="009F620D" w:rsidRDefault="009F620D" w:rsidP="00651E4F">
      <w:pPr>
        <w:pStyle w:val="Normal1"/>
        <w:numPr>
          <w:ilvl w:val="0"/>
          <w:numId w:val="4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F620D">
        <w:rPr>
          <w:rFonts w:ascii="Verdana" w:eastAsia="Times New Roman" w:hAnsi="Verdana" w:cs="Times New Roman"/>
          <w:color w:val="222222"/>
          <w:sz w:val="20"/>
          <w:szCs w:val="20"/>
        </w:rPr>
        <w:t>Andrew Sanders– An Oxford History of English Literature.</w:t>
      </w:r>
    </w:p>
    <w:p w:rsidR="009F620D" w:rsidRPr="009F620D" w:rsidRDefault="009F620D" w:rsidP="00651E4F">
      <w:pPr>
        <w:pStyle w:val="Normal1"/>
        <w:numPr>
          <w:ilvl w:val="0"/>
          <w:numId w:val="4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F620D">
        <w:rPr>
          <w:rFonts w:ascii="Verdana" w:eastAsia="Times New Roman" w:hAnsi="Verdana" w:cs="Times New Roman"/>
          <w:color w:val="222222"/>
          <w:sz w:val="20"/>
          <w:szCs w:val="20"/>
        </w:rPr>
        <w:t>Patricia Waugh- Contemporary Critical Theory.</w:t>
      </w:r>
    </w:p>
    <w:p w:rsidR="009F620D" w:rsidRPr="009F620D" w:rsidRDefault="009F620D" w:rsidP="00651E4F">
      <w:pPr>
        <w:pStyle w:val="Normal1"/>
        <w:numPr>
          <w:ilvl w:val="0"/>
          <w:numId w:val="4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F620D">
        <w:rPr>
          <w:rFonts w:ascii="Verdana" w:eastAsia="Times New Roman" w:hAnsi="Verdana" w:cs="Times New Roman"/>
          <w:color w:val="222222"/>
          <w:sz w:val="20"/>
          <w:szCs w:val="20"/>
        </w:rPr>
        <w:t>Peter Barry- Beginning Theory.</w:t>
      </w:r>
    </w:p>
    <w:p w:rsidR="009F620D" w:rsidRPr="009F620D" w:rsidRDefault="009F620D" w:rsidP="00651E4F">
      <w:pPr>
        <w:pStyle w:val="Normal1"/>
        <w:numPr>
          <w:ilvl w:val="0"/>
          <w:numId w:val="4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F620D">
        <w:rPr>
          <w:rFonts w:ascii="Verdana" w:eastAsia="Times New Roman" w:hAnsi="Verdana" w:cs="Times New Roman"/>
          <w:color w:val="222222"/>
          <w:sz w:val="20"/>
          <w:szCs w:val="20"/>
        </w:rPr>
        <w:t>M.H. Abrams – A Glossary of Literary Terms.</w:t>
      </w:r>
    </w:p>
    <w:p w:rsidR="009F620D" w:rsidRPr="009F620D" w:rsidRDefault="009F620D" w:rsidP="00651E4F">
      <w:pPr>
        <w:pStyle w:val="Normal1"/>
        <w:numPr>
          <w:ilvl w:val="0"/>
          <w:numId w:val="4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F620D">
        <w:rPr>
          <w:rFonts w:ascii="Verdana" w:eastAsia="Times New Roman" w:hAnsi="Verdana" w:cs="Times New Roman"/>
          <w:color w:val="222222"/>
          <w:sz w:val="20"/>
          <w:szCs w:val="20"/>
        </w:rPr>
        <w:t>An Outline History of English Literature by W.H. Hudson.</w:t>
      </w:r>
    </w:p>
    <w:p w:rsidR="009F620D" w:rsidRPr="009F620D" w:rsidRDefault="009F620D" w:rsidP="00651E4F">
      <w:pPr>
        <w:pStyle w:val="Normal1"/>
        <w:numPr>
          <w:ilvl w:val="0"/>
          <w:numId w:val="4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F620D">
        <w:rPr>
          <w:rFonts w:ascii="Verdana" w:eastAsia="Times New Roman" w:hAnsi="Verdana" w:cs="Times New Roman"/>
          <w:color w:val="222222"/>
          <w:sz w:val="20"/>
          <w:szCs w:val="20"/>
        </w:rPr>
        <w:t xml:space="preserve">A Critical handbook of Literature in English by </w:t>
      </w:r>
      <w:proofErr w:type="spellStart"/>
      <w:r w:rsidRPr="009F620D">
        <w:rPr>
          <w:rFonts w:ascii="Verdana" w:eastAsia="Times New Roman" w:hAnsi="Verdana" w:cs="Times New Roman"/>
          <w:color w:val="222222"/>
          <w:sz w:val="20"/>
          <w:szCs w:val="20"/>
        </w:rPr>
        <w:t>Shubhamoy</w:t>
      </w:r>
      <w:proofErr w:type="spellEnd"/>
      <w:r w:rsidRPr="009F620D">
        <w:rPr>
          <w:rFonts w:ascii="Verdana" w:eastAsia="Times New Roman" w:hAnsi="Verdana" w:cs="Times New Roman"/>
          <w:color w:val="222222"/>
          <w:sz w:val="20"/>
          <w:szCs w:val="20"/>
        </w:rPr>
        <w:t xml:space="preserve"> Das.</w:t>
      </w:r>
    </w:p>
    <w:p w:rsidR="009F620D" w:rsidRPr="009F620D" w:rsidRDefault="009F620D" w:rsidP="00651E4F">
      <w:pPr>
        <w:pStyle w:val="Normal1"/>
        <w:numPr>
          <w:ilvl w:val="0"/>
          <w:numId w:val="4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F620D">
        <w:rPr>
          <w:rFonts w:ascii="Verdana" w:eastAsia="Times New Roman" w:hAnsi="Verdana" w:cs="Times New Roman"/>
          <w:color w:val="222222"/>
          <w:sz w:val="20"/>
          <w:szCs w:val="20"/>
        </w:rPr>
        <w:t>History of English Literature by W.J. Long.</w:t>
      </w:r>
    </w:p>
    <w:p w:rsidR="009F620D" w:rsidRPr="009F620D" w:rsidRDefault="009F620D" w:rsidP="00651E4F">
      <w:pPr>
        <w:pStyle w:val="Normal1"/>
        <w:numPr>
          <w:ilvl w:val="0"/>
          <w:numId w:val="4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F620D">
        <w:rPr>
          <w:rFonts w:ascii="Verdana" w:eastAsia="Times New Roman" w:hAnsi="Verdana" w:cs="Times New Roman"/>
          <w:color w:val="222222"/>
          <w:sz w:val="20"/>
          <w:szCs w:val="20"/>
        </w:rPr>
        <w:t>History of English Literature by Edward Albert.</w:t>
      </w:r>
    </w:p>
    <w:p w:rsidR="009F620D" w:rsidRPr="009F620D" w:rsidRDefault="009F620D" w:rsidP="00651E4F">
      <w:pPr>
        <w:pStyle w:val="Normal1"/>
        <w:numPr>
          <w:ilvl w:val="0"/>
          <w:numId w:val="4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F620D">
        <w:rPr>
          <w:rFonts w:ascii="Verdana" w:eastAsia="Times New Roman" w:hAnsi="Verdana" w:cs="Times New Roman"/>
          <w:color w:val="222222"/>
          <w:sz w:val="20"/>
          <w:szCs w:val="20"/>
        </w:rPr>
        <w:t xml:space="preserve">History of English Literature by </w:t>
      </w:r>
      <w:proofErr w:type="spellStart"/>
      <w:r w:rsidRPr="009F620D">
        <w:rPr>
          <w:rFonts w:ascii="Verdana" w:eastAsia="Times New Roman" w:hAnsi="Verdana" w:cs="Times New Roman"/>
          <w:color w:val="222222"/>
          <w:sz w:val="20"/>
          <w:szCs w:val="20"/>
        </w:rPr>
        <w:t>T.Singh</w:t>
      </w:r>
      <w:proofErr w:type="spellEnd"/>
      <w:r w:rsidRPr="009F620D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:rsidR="009F620D" w:rsidRPr="009F620D" w:rsidRDefault="009F620D" w:rsidP="00651E4F">
      <w:pPr>
        <w:pStyle w:val="Normal1"/>
        <w:numPr>
          <w:ilvl w:val="0"/>
          <w:numId w:val="4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F620D">
        <w:rPr>
          <w:rFonts w:ascii="Verdana" w:eastAsia="Times New Roman" w:hAnsi="Verdana" w:cs="Times New Roman"/>
          <w:color w:val="222222"/>
          <w:sz w:val="20"/>
          <w:szCs w:val="20"/>
        </w:rPr>
        <w:t>An Introduction to Literary and Cultural Theory by Peter Barry.</w:t>
      </w:r>
    </w:p>
    <w:p w:rsidR="009F620D" w:rsidRPr="009F620D" w:rsidRDefault="009F620D" w:rsidP="00651E4F">
      <w:pPr>
        <w:pStyle w:val="Normal1"/>
        <w:numPr>
          <w:ilvl w:val="0"/>
          <w:numId w:val="4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F620D">
        <w:rPr>
          <w:rFonts w:ascii="Verdana" w:eastAsia="Times New Roman" w:hAnsi="Verdana" w:cs="Times New Roman"/>
          <w:color w:val="222222"/>
          <w:sz w:val="20"/>
          <w:szCs w:val="20"/>
        </w:rPr>
        <w:t xml:space="preserve">Contemporary Literary and Cultural Theory by </w:t>
      </w:r>
      <w:proofErr w:type="spellStart"/>
      <w:r w:rsidRPr="009F620D">
        <w:rPr>
          <w:rFonts w:ascii="Verdana" w:eastAsia="Times New Roman" w:hAnsi="Verdana" w:cs="Times New Roman"/>
          <w:color w:val="222222"/>
          <w:sz w:val="20"/>
          <w:szCs w:val="20"/>
        </w:rPr>
        <w:t>P.K.Nayar</w:t>
      </w:r>
      <w:proofErr w:type="spellEnd"/>
      <w:r w:rsidRPr="009F620D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:rsidR="009F620D" w:rsidRPr="009F620D" w:rsidRDefault="009F620D" w:rsidP="00651E4F">
      <w:pPr>
        <w:pStyle w:val="Normal1"/>
        <w:numPr>
          <w:ilvl w:val="0"/>
          <w:numId w:val="4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F620D">
        <w:rPr>
          <w:rFonts w:ascii="Verdana" w:eastAsia="Times New Roman" w:hAnsi="Verdana" w:cs="Times New Roman"/>
          <w:color w:val="222222"/>
          <w:sz w:val="20"/>
          <w:szCs w:val="20"/>
        </w:rPr>
        <w:t xml:space="preserve">An Introduction to English Criticism by </w:t>
      </w:r>
      <w:proofErr w:type="spellStart"/>
      <w:r w:rsidRPr="009F620D">
        <w:rPr>
          <w:rFonts w:ascii="Verdana" w:eastAsia="Times New Roman" w:hAnsi="Verdana" w:cs="Times New Roman"/>
          <w:color w:val="222222"/>
          <w:sz w:val="20"/>
          <w:szCs w:val="20"/>
        </w:rPr>
        <w:t>B.Prasad</w:t>
      </w:r>
      <w:proofErr w:type="spellEnd"/>
      <w:r w:rsidRPr="009F620D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:rsidR="009F620D" w:rsidRPr="009F620D" w:rsidRDefault="009F620D" w:rsidP="00651E4F">
      <w:pPr>
        <w:pStyle w:val="Normal1"/>
        <w:numPr>
          <w:ilvl w:val="0"/>
          <w:numId w:val="4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F620D">
        <w:rPr>
          <w:rFonts w:ascii="Verdana" w:eastAsia="Times New Roman" w:hAnsi="Verdana" w:cs="Times New Roman"/>
          <w:color w:val="222222"/>
          <w:sz w:val="20"/>
          <w:szCs w:val="20"/>
        </w:rPr>
        <w:t xml:space="preserve">English Literary Objective Questions by </w:t>
      </w:r>
      <w:proofErr w:type="spellStart"/>
      <w:r w:rsidRPr="009F620D">
        <w:rPr>
          <w:rFonts w:ascii="Verdana" w:eastAsia="Times New Roman" w:hAnsi="Verdana" w:cs="Times New Roman"/>
          <w:color w:val="222222"/>
          <w:sz w:val="20"/>
          <w:szCs w:val="20"/>
        </w:rPr>
        <w:t>Amita</w:t>
      </w:r>
      <w:proofErr w:type="spellEnd"/>
      <w:r w:rsidRPr="009F620D">
        <w:rPr>
          <w:rFonts w:ascii="Verdana" w:eastAsia="Times New Roman" w:hAnsi="Verdana" w:cs="Times New Roman"/>
          <w:color w:val="222222"/>
          <w:sz w:val="20"/>
          <w:szCs w:val="20"/>
        </w:rPr>
        <w:t xml:space="preserve"> Rowley </w:t>
      </w:r>
      <w:proofErr w:type="spellStart"/>
      <w:r w:rsidRPr="009F620D">
        <w:rPr>
          <w:rFonts w:ascii="Verdana" w:eastAsia="Times New Roman" w:hAnsi="Verdana" w:cs="Times New Roman"/>
          <w:color w:val="222222"/>
          <w:sz w:val="20"/>
          <w:szCs w:val="20"/>
        </w:rPr>
        <w:t>Thaman</w:t>
      </w:r>
      <w:proofErr w:type="spellEnd"/>
      <w:r w:rsidRPr="009F620D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:rsidR="009F620D" w:rsidRPr="009F620D" w:rsidRDefault="009F620D" w:rsidP="00651E4F">
      <w:pPr>
        <w:pStyle w:val="Normal1"/>
        <w:numPr>
          <w:ilvl w:val="0"/>
          <w:numId w:val="4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F620D">
        <w:rPr>
          <w:rFonts w:ascii="Verdana" w:eastAsia="Times New Roman" w:hAnsi="Verdana" w:cs="Times New Roman"/>
          <w:color w:val="222222"/>
          <w:sz w:val="20"/>
          <w:szCs w:val="20"/>
        </w:rPr>
        <w:t xml:space="preserve">A Textbook for Objective Questions in English Literature by </w:t>
      </w:r>
      <w:proofErr w:type="spellStart"/>
      <w:r w:rsidRPr="009F620D">
        <w:rPr>
          <w:rFonts w:ascii="Verdana" w:eastAsia="Times New Roman" w:hAnsi="Verdana" w:cs="Times New Roman"/>
          <w:color w:val="222222"/>
          <w:sz w:val="20"/>
          <w:szCs w:val="20"/>
        </w:rPr>
        <w:t>Manoj</w:t>
      </w:r>
      <w:proofErr w:type="spellEnd"/>
      <w:r w:rsidRPr="009F620D">
        <w:rPr>
          <w:rFonts w:ascii="Verdana" w:eastAsia="Times New Roman" w:hAnsi="Verdana" w:cs="Times New Roman"/>
          <w:color w:val="222222"/>
          <w:sz w:val="20"/>
          <w:szCs w:val="20"/>
        </w:rPr>
        <w:t xml:space="preserve"> Kumar.</w:t>
      </w:r>
    </w:p>
    <w:p w:rsidR="009F620D" w:rsidRPr="009F620D" w:rsidRDefault="009F620D" w:rsidP="00651E4F">
      <w:pPr>
        <w:pStyle w:val="Normal1"/>
        <w:numPr>
          <w:ilvl w:val="0"/>
          <w:numId w:val="4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F620D">
        <w:rPr>
          <w:rFonts w:ascii="Verdana" w:eastAsia="Times New Roman" w:hAnsi="Verdana" w:cs="Times New Roman"/>
          <w:sz w:val="20"/>
          <w:szCs w:val="20"/>
        </w:rPr>
        <w:t>Lodge, David. Modern Criticism and Theory</w:t>
      </w:r>
    </w:p>
    <w:p w:rsidR="009F620D" w:rsidRPr="009F620D" w:rsidRDefault="009F620D" w:rsidP="00651E4F">
      <w:pPr>
        <w:pStyle w:val="Normal1"/>
        <w:numPr>
          <w:ilvl w:val="0"/>
          <w:numId w:val="4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F620D">
        <w:rPr>
          <w:rFonts w:ascii="Verdana" w:eastAsia="Times New Roman" w:hAnsi="Verdana" w:cs="Times New Roman"/>
          <w:sz w:val="20"/>
          <w:szCs w:val="20"/>
        </w:rPr>
        <w:t>Lodge, David. Twentieth Century Criticism</w:t>
      </w:r>
    </w:p>
    <w:p w:rsidR="009F620D" w:rsidRPr="00AE775E" w:rsidRDefault="009F620D" w:rsidP="009F620D">
      <w:pPr>
        <w:tabs>
          <w:tab w:val="left" w:pos="1680"/>
        </w:tabs>
        <w:jc w:val="both"/>
      </w:pPr>
      <w:r w:rsidRPr="00AE775E">
        <w:tab/>
      </w:r>
    </w:p>
    <w:p w:rsidR="00EE68D6" w:rsidRDefault="00EE68D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EE68D6" w:rsidRDefault="00EE68D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EE68D6" w:rsidRDefault="00EE68D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EE68D6" w:rsidRDefault="00EE68D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EE68D6" w:rsidRDefault="00EE68D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EE68D6" w:rsidRDefault="00EE68D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1D5FB5" w:rsidRDefault="001D5FB5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416PENT04   </w:t>
      </w:r>
      <w:proofErr w:type="gramStart"/>
      <w:r>
        <w:rPr>
          <w:rFonts w:ascii="Verdana" w:hAnsi="Verdana"/>
          <w:b/>
          <w:sz w:val="20"/>
          <w:szCs w:val="20"/>
        </w:rPr>
        <w:t>-  FILM</w:t>
      </w:r>
      <w:proofErr w:type="gramEnd"/>
      <w:r>
        <w:rPr>
          <w:rFonts w:ascii="Verdana" w:hAnsi="Verdana"/>
          <w:b/>
          <w:sz w:val="20"/>
          <w:szCs w:val="20"/>
        </w:rPr>
        <w:t xml:space="preserve"> STUDIES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UNIT I </w:t>
      </w: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History of Cinema in India; Major landmarks in India Cinema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2</w:t>
      </w: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Kinds of Films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Historical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Patriotic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Documentary</w:t>
      </w:r>
    </w:p>
    <w:p w:rsidR="00EE68D6" w:rsidRDefault="00EE68D6" w:rsidP="00EE68D6">
      <w:pPr>
        <w:tabs>
          <w:tab w:val="left" w:pos="1152"/>
        </w:tabs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Thrillers etc.</w:t>
      </w:r>
      <w:proofErr w:type="gramEnd"/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3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 of Film Making: Some Important Techniques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Acting/ Photography/Direction/Scriptwriting etc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4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Films and Entertainment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Films and Social Responsibility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tabs>
          <w:tab w:val="left" w:pos="4742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UNIT 5</w:t>
      </w: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Review of Films</w:t>
      </w:r>
    </w:p>
    <w:p w:rsidR="00EE68D6" w:rsidRDefault="00EE68D6" w:rsidP="00EE68D6">
      <w:pPr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Recommended Texts:</w:t>
      </w: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</w:p>
    <w:p w:rsidR="00EE68D6" w:rsidRDefault="00EE68D6" w:rsidP="004D2A8C">
      <w:pPr>
        <w:pStyle w:val="ListParagraph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Ed. Bill Nichols, </w:t>
      </w:r>
      <w:proofErr w:type="gramStart"/>
      <w:r>
        <w:rPr>
          <w:rFonts w:ascii="Verdana" w:hAnsi="Verdana"/>
          <w:sz w:val="20"/>
          <w:szCs w:val="20"/>
        </w:rPr>
        <w:t>1993 ,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Movies and Methods </w:t>
      </w:r>
      <w:r w:rsidR="00851336">
        <w:rPr>
          <w:rFonts w:ascii="Verdana" w:hAnsi="Verdana"/>
          <w:sz w:val="20"/>
          <w:szCs w:val="20"/>
        </w:rPr>
        <w:t xml:space="preserve">Vol. I, </w:t>
      </w:r>
      <w:r>
        <w:rPr>
          <w:rFonts w:ascii="Verdana" w:hAnsi="Verdana"/>
          <w:sz w:val="20"/>
          <w:szCs w:val="20"/>
        </w:rPr>
        <w:t>Edition Seagull Books, Calcutta.</w:t>
      </w:r>
    </w:p>
    <w:p w:rsidR="00EE68D6" w:rsidRDefault="00EE68D6" w:rsidP="004D2A8C">
      <w:pPr>
        <w:pStyle w:val="ListParagraph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Ed. Bill Nichols, 1993</w:t>
      </w:r>
      <w:proofErr w:type="gramStart"/>
      <w:r>
        <w:rPr>
          <w:rFonts w:ascii="Verdana" w:hAnsi="Verdana"/>
          <w:sz w:val="20"/>
          <w:szCs w:val="20"/>
        </w:rPr>
        <w:t xml:space="preserve">,  </w:t>
      </w:r>
      <w:r>
        <w:rPr>
          <w:rFonts w:ascii="Verdana" w:hAnsi="Verdana"/>
          <w:b/>
          <w:sz w:val="20"/>
          <w:szCs w:val="20"/>
        </w:rPr>
        <w:t>Movies</w:t>
      </w:r>
      <w:proofErr w:type="gramEnd"/>
      <w:r>
        <w:rPr>
          <w:rFonts w:ascii="Verdana" w:hAnsi="Verdana"/>
          <w:b/>
          <w:sz w:val="20"/>
          <w:szCs w:val="20"/>
        </w:rPr>
        <w:t xml:space="preserve"> and Methods</w:t>
      </w:r>
      <w:r>
        <w:rPr>
          <w:rFonts w:ascii="Verdana" w:hAnsi="Verdana"/>
          <w:sz w:val="20"/>
          <w:szCs w:val="20"/>
        </w:rPr>
        <w:t xml:space="preserve"> Vol. II, Edition Seagull Books, Calcutta.</w:t>
      </w:r>
    </w:p>
    <w:p w:rsidR="00EE68D6" w:rsidRDefault="00EE68D6" w:rsidP="004D2A8C">
      <w:pPr>
        <w:pStyle w:val="ListParagraph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Susan Hayward, 2004, </w:t>
      </w:r>
      <w:r>
        <w:rPr>
          <w:rFonts w:ascii="Verdana" w:hAnsi="Verdana"/>
          <w:b/>
          <w:sz w:val="20"/>
          <w:szCs w:val="20"/>
        </w:rPr>
        <w:t>Key Concepts in Cinema</w:t>
      </w:r>
      <w:r>
        <w:rPr>
          <w:rFonts w:ascii="Verdana" w:hAnsi="Verdana"/>
          <w:sz w:val="20"/>
          <w:szCs w:val="20"/>
        </w:rPr>
        <w:t xml:space="preserve"> Studies, Routledge, London.</w:t>
      </w:r>
    </w:p>
    <w:p w:rsidR="00EE68D6" w:rsidRDefault="00EE68D6" w:rsidP="00851336">
      <w:pPr>
        <w:rPr>
          <w:rFonts w:ascii="Verdana" w:hAnsi="Verdana"/>
          <w:sz w:val="20"/>
          <w:szCs w:val="20"/>
        </w:rPr>
      </w:pPr>
    </w:p>
    <w:p w:rsidR="00EE68D6" w:rsidRPr="001D5FB5" w:rsidRDefault="00EE68D6" w:rsidP="00EE68D6">
      <w:pPr>
        <w:jc w:val="both"/>
        <w:rPr>
          <w:rFonts w:ascii="Verdana" w:hAnsi="Verdana"/>
          <w:sz w:val="10"/>
          <w:szCs w:val="20"/>
        </w:rPr>
      </w:pP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Reference </w:t>
      </w:r>
      <w:proofErr w:type="gramStart"/>
      <w:r>
        <w:rPr>
          <w:rFonts w:ascii="Verdana" w:hAnsi="Verdana"/>
          <w:b/>
          <w:sz w:val="20"/>
          <w:szCs w:val="20"/>
        </w:rPr>
        <w:t xml:space="preserve">Books </w:t>
      </w:r>
      <w:r>
        <w:rPr>
          <w:rFonts w:ascii="Verdana" w:hAnsi="Verdana"/>
          <w:sz w:val="20"/>
          <w:szCs w:val="20"/>
        </w:rPr>
        <w:t>:</w:t>
      </w:r>
      <w:proofErr w:type="gramEnd"/>
      <w:r>
        <w:rPr>
          <w:rFonts w:ascii="Verdana" w:hAnsi="Verdana"/>
          <w:sz w:val="20"/>
          <w:szCs w:val="20"/>
        </w:rPr>
        <w:t xml:space="preserve">        </w:t>
      </w: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</w:p>
    <w:p w:rsidR="00EE68D6" w:rsidRDefault="00EE68D6" w:rsidP="004D2A8C">
      <w:pPr>
        <w:pStyle w:val="ListParagraph"/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Louis </w:t>
      </w:r>
      <w:proofErr w:type="spellStart"/>
      <w:r>
        <w:rPr>
          <w:rFonts w:ascii="Verdana" w:hAnsi="Verdana"/>
          <w:sz w:val="20"/>
          <w:szCs w:val="20"/>
        </w:rPr>
        <w:t>Giannetti</w:t>
      </w:r>
      <w:proofErr w:type="spellEnd"/>
      <w:r>
        <w:rPr>
          <w:rFonts w:ascii="Verdana" w:hAnsi="Verdana"/>
          <w:sz w:val="20"/>
          <w:szCs w:val="20"/>
        </w:rPr>
        <w:t xml:space="preserve">, 1972, </w:t>
      </w:r>
      <w:r>
        <w:rPr>
          <w:rFonts w:ascii="Verdana" w:hAnsi="Verdana"/>
          <w:b/>
          <w:sz w:val="20"/>
          <w:szCs w:val="20"/>
        </w:rPr>
        <w:t>Understanding Movies</w:t>
      </w:r>
      <w:r>
        <w:rPr>
          <w:rFonts w:ascii="Verdana" w:hAnsi="Verdana"/>
          <w:sz w:val="20"/>
          <w:szCs w:val="20"/>
        </w:rPr>
        <w:t xml:space="preserve">, Prentice Hall, New Jersey. </w:t>
      </w:r>
    </w:p>
    <w:p w:rsidR="00EE68D6" w:rsidRDefault="00EE68D6" w:rsidP="004D2A8C">
      <w:pPr>
        <w:pStyle w:val="ListParagraph"/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Ed. S. </w:t>
      </w:r>
      <w:proofErr w:type="spellStart"/>
      <w:r>
        <w:rPr>
          <w:rFonts w:ascii="Verdana" w:hAnsi="Verdana"/>
          <w:sz w:val="20"/>
          <w:szCs w:val="20"/>
        </w:rPr>
        <w:t>Vasudevan</w:t>
      </w:r>
      <w:proofErr w:type="spellEnd"/>
      <w:r>
        <w:rPr>
          <w:rFonts w:ascii="Verdana" w:hAnsi="Verdana"/>
          <w:sz w:val="20"/>
          <w:szCs w:val="20"/>
        </w:rPr>
        <w:t xml:space="preserve">, 2000, </w:t>
      </w:r>
      <w:r>
        <w:rPr>
          <w:rFonts w:ascii="Verdana" w:hAnsi="Verdana"/>
          <w:b/>
          <w:sz w:val="20"/>
          <w:szCs w:val="20"/>
        </w:rPr>
        <w:t>Making Meaning in Indian Cinema</w:t>
      </w:r>
      <w:r>
        <w:rPr>
          <w:rFonts w:ascii="Verdana" w:hAnsi="Verdana"/>
          <w:sz w:val="20"/>
          <w:szCs w:val="20"/>
        </w:rPr>
        <w:t xml:space="preserve">,  OUP, New </w:t>
      </w:r>
    </w:p>
    <w:p w:rsidR="00EE68D6" w:rsidRDefault="00EE68D6" w:rsidP="00EE68D6">
      <w:pPr>
        <w:pStyle w:val="ListParagraph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Delhi.</w:t>
      </w:r>
    </w:p>
    <w:p w:rsidR="00EE68D6" w:rsidRDefault="00EE68D6" w:rsidP="00EE68D6">
      <w:pPr>
        <w:jc w:val="both"/>
        <w:rPr>
          <w:rFonts w:ascii="Verdana" w:hAnsi="Verdana"/>
          <w:sz w:val="20"/>
          <w:szCs w:val="20"/>
        </w:rPr>
      </w:pPr>
    </w:p>
    <w:p w:rsidR="00EE68D6" w:rsidRPr="001D5FB5" w:rsidRDefault="00EE68D6" w:rsidP="00EE68D6">
      <w:pPr>
        <w:rPr>
          <w:rFonts w:ascii="Verdana" w:hAnsi="Verdana"/>
          <w:sz w:val="10"/>
          <w:szCs w:val="20"/>
        </w:rPr>
      </w:pPr>
    </w:p>
    <w:p w:rsidR="00EE68D6" w:rsidRDefault="00EE68D6" w:rsidP="00EE68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Website: </w:t>
      </w:r>
      <w:hyperlink r:id="rId27" w:history="1">
        <w:r>
          <w:rPr>
            <w:rStyle w:val="Hyperlink"/>
            <w:rFonts w:ascii="Verdana" w:hAnsi="Verdana"/>
            <w:sz w:val="20"/>
            <w:szCs w:val="20"/>
          </w:rPr>
          <w:t>www.academic</w:t>
        </w:r>
      </w:hyperlink>
      <w:r>
        <w:rPr>
          <w:rFonts w:ascii="Verdana" w:hAnsi="Verdana"/>
          <w:sz w:val="20"/>
          <w:szCs w:val="20"/>
        </w:rPr>
        <w:t xml:space="preserve"> info.net/film.html.</w:t>
      </w:r>
    </w:p>
    <w:p w:rsidR="00EE68D6" w:rsidRDefault="00EE68D6" w:rsidP="00EE68D6">
      <w:pPr>
        <w:jc w:val="center"/>
        <w:rPr>
          <w:rFonts w:ascii="Verdana" w:hAnsi="Verdana"/>
          <w:b/>
          <w:sz w:val="20"/>
          <w:szCs w:val="20"/>
        </w:rPr>
      </w:pPr>
    </w:p>
    <w:p w:rsidR="00EE68D6" w:rsidRDefault="00EE68D6" w:rsidP="00EE68D6">
      <w:pPr>
        <w:tabs>
          <w:tab w:val="left" w:pos="3675"/>
        </w:tabs>
        <w:jc w:val="center"/>
        <w:rPr>
          <w:rFonts w:ascii="Verdana" w:hAnsi="Verdana"/>
          <w:sz w:val="20"/>
          <w:szCs w:val="20"/>
        </w:rPr>
      </w:pPr>
    </w:p>
    <w:p w:rsidR="00EE68D6" w:rsidRDefault="00EE68D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651E4F" w:rsidP="00651E4F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  <w:r w:rsidRPr="00651E4F">
        <w:rPr>
          <w:rFonts w:ascii="Verdana" w:hAnsi="Verdana"/>
          <w:b/>
          <w:sz w:val="20"/>
          <w:szCs w:val="20"/>
        </w:rPr>
        <w:lastRenderedPageBreak/>
        <w:t>416PENT05 – RESEARCH METHODOLOGY</w:t>
      </w:r>
    </w:p>
    <w:p w:rsidR="00651E4F" w:rsidRPr="00651E4F" w:rsidRDefault="00651E4F" w:rsidP="00651E4F">
      <w:pPr>
        <w:tabs>
          <w:tab w:val="left" w:pos="3675"/>
        </w:tabs>
        <w:jc w:val="center"/>
        <w:rPr>
          <w:rFonts w:ascii="Verdana" w:hAnsi="Verdana"/>
          <w:b/>
          <w:sz w:val="12"/>
          <w:szCs w:val="20"/>
        </w:rPr>
      </w:pPr>
    </w:p>
    <w:p w:rsidR="00651E4F" w:rsidRPr="00651E4F" w:rsidRDefault="00651E4F" w:rsidP="00651E4F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(For Batch of Students Admitted From 2017-18)</w:t>
      </w:r>
    </w:p>
    <w:p w:rsidR="00651E4F" w:rsidRDefault="00651E4F" w:rsidP="00651E4F">
      <w:pPr>
        <w:tabs>
          <w:tab w:val="left" w:pos="3675"/>
        </w:tabs>
        <w:jc w:val="center"/>
        <w:rPr>
          <w:rFonts w:ascii="Verdana" w:hAnsi="Verdana"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806E3B" w:rsidRPr="00806E3B" w:rsidRDefault="00806E3B" w:rsidP="00806E3B">
      <w:pPr>
        <w:pStyle w:val="ListParagraph"/>
        <w:numPr>
          <w:ilvl w:val="3"/>
          <w:numId w:val="47"/>
        </w:numPr>
        <w:tabs>
          <w:tab w:val="clear" w:pos="2760"/>
          <w:tab w:val="num" w:pos="180"/>
        </w:tabs>
        <w:spacing w:after="200" w:line="276" w:lineRule="auto"/>
        <w:ind w:left="270"/>
        <w:rPr>
          <w:rFonts w:ascii="Verdana" w:hAnsi="Verdana"/>
          <w:sz w:val="20"/>
          <w:szCs w:val="20"/>
        </w:rPr>
      </w:pPr>
      <w:r w:rsidRPr="00806E3B">
        <w:rPr>
          <w:rFonts w:ascii="Verdana" w:hAnsi="Verdana"/>
          <w:sz w:val="20"/>
          <w:szCs w:val="20"/>
        </w:rPr>
        <w:t>Preparing the Working Bibliography.</w:t>
      </w:r>
    </w:p>
    <w:p w:rsidR="00806E3B" w:rsidRPr="00806E3B" w:rsidRDefault="00806E3B" w:rsidP="00806E3B">
      <w:pPr>
        <w:pStyle w:val="ListParagraph"/>
        <w:numPr>
          <w:ilvl w:val="3"/>
          <w:numId w:val="47"/>
        </w:numPr>
        <w:tabs>
          <w:tab w:val="clear" w:pos="2760"/>
          <w:tab w:val="num" w:pos="180"/>
        </w:tabs>
        <w:spacing w:after="200" w:line="276" w:lineRule="auto"/>
        <w:ind w:left="270"/>
        <w:rPr>
          <w:rFonts w:ascii="Verdana" w:hAnsi="Verdana"/>
          <w:sz w:val="20"/>
          <w:szCs w:val="20"/>
        </w:rPr>
      </w:pPr>
      <w:r w:rsidRPr="00806E3B">
        <w:rPr>
          <w:rFonts w:ascii="Verdana" w:hAnsi="Verdana"/>
          <w:sz w:val="20"/>
          <w:szCs w:val="20"/>
        </w:rPr>
        <w:t>The Format of the Research paper</w:t>
      </w:r>
    </w:p>
    <w:p w:rsidR="00806E3B" w:rsidRPr="00806E3B" w:rsidRDefault="00806E3B" w:rsidP="00806E3B">
      <w:pPr>
        <w:pStyle w:val="ListParagraph"/>
        <w:numPr>
          <w:ilvl w:val="3"/>
          <w:numId w:val="47"/>
        </w:numPr>
        <w:tabs>
          <w:tab w:val="clear" w:pos="2760"/>
          <w:tab w:val="num" w:pos="180"/>
        </w:tabs>
        <w:spacing w:after="200" w:line="276" w:lineRule="auto"/>
        <w:ind w:left="270"/>
        <w:rPr>
          <w:rFonts w:ascii="Verdana" w:hAnsi="Verdana"/>
          <w:b/>
          <w:sz w:val="20"/>
          <w:szCs w:val="20"/>
        </w:rPr>
      </w:pPr>
      <w:r w:rsidRPr="00806E3B">
        <w:rPr>
          <w:rFonts w:ascii="Verdana" w:hAnsi="Verdana"/>
          <w:sz w:val="20"/>
          <w:szCs w:val="20"/>
        </w:rPr>
        <w:t>Collections of Materials- Note Making-Plagiarism</w:t>
      </w:r>
    </w:p>
    <w:p w:rsidR="00806E3B" w:rsidRPr="00806E3B" w:rsidRDefault="00806E3B" w:rsidP="00806E3B">
      <w:pPr>
        <w:pStyle w:val="ListParagraph"/>
        <w:numPr>
          <w:ilvl w:val="3"/>
          <w:numId w:val="47"/>
        </w:numPr>
        <w:tabs>
          <w:tab w:val="clear" w:pos="2760"/>
          <w:tab w:val="num" w:pos="180"/>
        </w:tabs>
        <w:spacing w:after="200" w:line="276" w:lineRule="auto"/>
        <w:ind w:left="270"/>
        <w:rPr>
          <w:rFonts w:ascii="Verdana" w:hAnsi="Verdana"/>
          <w:sz w:val="20"/>
          <w:szCs w:val="20"/>
        </w:rPr>
      </w:pPr>
      <w:r w:rsidRPr="00806E3B">
        <w:rPr>
          <w:rFonts w:ascii="Verdana" w:hAnsi="Verdana"/>
          <w:sz w:val="20"/>
          <w:szCs w:val="20"/>
        </w:rPr>
        <w:t>Planning the Research paper.</w:t>
      </w:r>
    </w:p>
    <w:p w:rsidR="00806E3B" w:rsidRPr="00806E3B" w:rsidRDefault="00806E3B" w:rsidP="00806E3B">
      <w:pPr>
        <w:pStyle w:val="ListParagraph"/>
        <w:numPr>
          <w:ilvl w:val="3"/>
          <w:numId w:val="47"/>
        </w:numPr>
        <w:tabs>
          <w:tab w:val="clear" w:pos="2760"/>
          <w:tab w:val="num" w:pos="180"/>
        </w:tabs>
        <w:spacing w:after="200" w:line="276" w:lineRule="auto"/>
        <w:ind w:left="270"/>
        <w:rPr>
          <w:rFonts w:ascii="Verdana" w:hAnsi="Verdana"/>
          <w:sz w:val="20"/>
          <w:szCs w:val="20"/>
        </w:rPr>
      </w:pPr>
      <w:r w:rsidRPr="00806E3B">
        <w:rPr>
          <w:rFonts w:ascii="Verdana" w:hAnsi="Verdana"/>
          <w:sz w:val="20"/>
          <w:szCs w:val="20"/>
        </w:rPr>
        <w:t>Documenting Sources- parenthetical Documentation</w:t>
      </w:r>
    </w:p>
    <w:p w:rsidR="00806E3B" w:rsidRDefault="00806E3B" w:rsidP="00806E3B">
      <w:pPr>
        <w:pStyle w:val="ListParagraph"/>
        <w:numPr>
          <w:ilvl w:val="3"/>
          <w:numId w:val="47"/>
        </w:numPr>
        <w:tabs>
          <w:tab w:val="clear" w:pos="2760"/>
          <w:tab w:val="num" w:pos="180"/>
        </w:tabs>
        <w:spacing w:after="200" w:line="276" w:lineRule="auto"/>
        <w:ind w:left="270"/>
        <w:rPr>
          <w:rFonts w:ascii="Verdana" w:hAnsi="Verdana"/>
          <w:sz w:val="20"/>
          <w:szCs w:val="20"/>
        </w:rPr>
      </w:pPr>
      <w:r w:rsidRPr="00806E3B">
        <w:rPr>
          <w:rFonts w:ascii="Verdana" w:hAnsi="Verdana"/>
          <w:sz w:val="20"/>
          <w:szCs w:val="20"/>
        </w:rPr>
        <w:t>Drafting the Research Paper – Use of Quotation- Use of</w:t>
      </w:r>
      <w:r>
        <w:rPr>
          <w:rFonts w:ascii="Verdana" w:hAnsi="Verdana"/>
          <w:sz w:val="20"/>
          <w:szCs w:val="20"/>
        </w:rPr>
        <w:t xml:space="preserve"> Dictionary and Reference Books</w:t>
      </w:r>
    </w:p>
    <w:p w:rsidR="00806E3B" w:rsidRPr="00806E3B" w:rsidRDefault="00806E3B" w:rsidP="00806E3B">
      <w:pPr>
        <w:pStyle w:val="ListParagraph"/>
        <w:spacing w:after="200" w:line="276" w:lineRule="auto"/>
        <w:ind w:left="180"/>
        <w:rPr>
          <w:rFonts w:ascii="Verdana" w:hAnsi="Verdana"/>
          <w:sz w:val="20"/>
          <w:szCs w:val="20"/>
        </w:rPr>
      </w:pPr>
      <w:proofErr w:type="gramStart"/>
      <w:r w:rsidRPr="00806E3B">
        <w:rPr>
          <w:rFonts w:ascii="Verdana" w:hAnsi="Verdana"/>
          <w:sz w:val="20"/>
          <w:szCs w:val="20"/>
        </w:rPr>
        <w:t>Revising- Proof Reading.</w:t>
      </w:r>
      <w:proofErr w:type="gramEnd"/>
    </w:p>
    <w:p w:rsidR="00806E3B" w:rsidRPr="00806E3B" w:rsidRDefault="00806E3B" w:rsidP="00806E3B">
      <w:pPr>
        <w:pStyle w:val="ListParagraph"/>
        <w:numPr>
          <w:ilvl w:val="3"/>
          <w:numId w:val="47"/>
        </w:numPr>
        <w:tabs>
          <w:tab w:val="clear" w:pos="2760"/>
          <w:tab w:val="num" w:pos="180"/>
        </w:tabs>
        <w:spacing w:after="200" w:line="276" w:lineRule="auto"/>
        <w:ind w:left="270"/>
        <w:rPr>
          <w:rFonts w:ascii="Verdana" w:hAnsi="Verdana"/>
          <w:sz w:val="20"/>
          <w:szCs w:val="20"/>
        </w:rPr>
      </w:pPr>
      <w:r w:rsidRPr="00806E3B">
        <w:rPr>
          <w:rFonts w:ascii="Verdana" w:hAnsi="Verdana"/>
          <w:sz w:val="20"/>
          <w:szCs w:val="20"/>
        </w:rPr>
        <w:t>Preparing the List of Work Cited.</w:t>
      </w:r>
    </w:p>
    <w:p w:rsidR="00806E3B" w:rsidRPr="00806E3B" w:rsidRDefault="00806E3B" w:rsidP="00806E3B">
      <w:pPr>
        <w:pStyle w:val="ListParagraph"/>
        <w:numPr>
          <w:ilvl w:val="3"/>
          <w:numId w:val="47"/>
        </w:numPr>
        <w:tabs>
          <w:tab w:val="clear" w:pos="2760"/>
          <w:tab w:val="num" w:pos="180"/>
        </w:tabs>
        <w:spacing w:after="200" w:line="276" w:lineRule="auto"/>
        <w:ind w:left="270"/>
        <w:rPr>
          <w:rFonts w:ascii="Verdana" w:hAnsi="Verdana"/>
          <w:sz w:val="20"/>
          <w:szCs w:val="20"/>
        </w:rPr>
      </w:pPr>
      <w:r w:rsidRPr="00806E3B">
        <w:rPr>
          <w:rFonts w:ascii="Verdana" w:hAnsi="Verdana"/>
          <w:sz w:val="20"/>
          <w:szCs w:val="20"/>
        </w:rPr>
        <w:t>The Format of the Research paper</w:t>
      </w:r>
    </w:p>
    <w:p w:rsidR="00806E3B" w:rsidRPr="00806E3B" w:rsidRDefault="00806E3B" w:rsidP="00806E3B">
      <w:pPr>
        <w:pStyle w:val="ListParagraph"/>
        <w:rPr>
          <w:rFonts w:ascii="Verdana" w:hAnsi="Verdana"/>
          <w:sz w:val="20"/>
          <w:szCs w:val="20"/>
        </w:rPr>
      </w:pPr>
    </w:p>
    <w:p w:rsidR="00806E3B" w:rsidRPr="00806E3B" w:rsidRDefault="00806E3B" w:rsidP="00806E3B">
      <w:pPr>
        <w:rPr>
          <w:rFonts w:ascii="Verdana" w:hAnsi="Verdana"/>
          <w:b/>
          <w:sz w:val="20"/>
          <w:szCs w:val="20"/>
        </w:rPr>
      </w:pPr>
      <w:r w:rsidRPr="00806E3B">
        <w:rPr>
          <w:rFonts w:ascii="Verdana" w:hAnsi="Verdana"/>
          <w:b/>
          <w:sz w:val="20"/>
          <w:szCs w:val="20"/>
        </w:rPr>
        <w:t>Book Recommended:</w:t>
      </w:r>
    </w:p>
    <w:p w:rsidR="00651E4F" w:rsidRPr="00806E3B" w:rsidRDefault="00806E3B" w:rsidP="00806E3B">
      <w:pPr>
        <w:tabs>
          <w:tab w:val="left" w:pos="3675"/>
        </w:tabs>
        <w:rPr>
          <w:rFonts w:ascii="Verdana" w:hAnsi="Verdana"/>
          <w:b/>
          <w:sz w:val="20"/>
          <w:szCs w:val="20"/>
        </w:rPr>
      </w:pPr>
      <w:r w:rsidRPr="00806E3B">
        <w:rPr>
          <w:rFonts w:ascii="Verdana" w:hAnsi="Verdana"/>
          <w:sz w:val="20"/>
          <w:szCs w:val="20"/>
        </w:rPr>
        <w:t>MLA Handbook 8</w:t>
      </w:r>
      <w:r w:rsidRPr="00806E3B">
        <w:rPr>
          <w:rFonts w:ascii="Verdana" w:hAnsi="Verdana"/>
          <w:sz w:val="20"/>
          <w:szCs w:val="20"/>
          <w:vertAlign w:val="superscript"/>
        </w:rPr>
        <w:t>th</w:t>
      </w:r>
      <w:r w:rsidRPr="00806E3B">
        <w:rPr>
          <w:rFonts w:ascii="Verdana" w:hAnsi="Verdana"/>
          <w:sz w:val="20"/>
          <w:szCs w:val="20"/>
        </w:rPr>
        <w:t xml:space="preserve"> </w:t>
      </w:r>
      <w:proofErr w:type="gramStart"/>
      <w:r w:rsidRPr="00806E3B">
        <w:rPr>
          <w:rFonts w:ascii="Verdana" w:hAnsi="Verdana"/>
          <w:sz w:val="20"/>
          <w:szCs w:val="20"/>
        </w:rPr>
        <w:t>Edition :</w:t>
      </w:r>
      <w:proofErr w:type="gramEnd"/>
      <w:r w:rsidRPr="00806E3B">
        <w:rPr>
          <w:rFonts w:ascii="Verdana" w:hAnsi="Verdana"/>
          <w:sz w:val="20"/>
          <w:szCs w:val="20"/>
        </w:rPr>
        <w:t xml:space="preserve"> Rethinking Documentation for the Digital Age (MLA Handbook for Writers of Research Papers).</w:t>
      </w: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651E4F" w:rsidRDefault="00651E4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867E19" w:rsidRDefault="00867E19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  <w:proofErr w:type="gramStart"/>
      <w:r w:rsidRPr="00867E19">
        <w:rPr>
          <w:rFonts w:ascii="Verdana" w:hAnsi="Verdana"/>
          <w:b/>
          <w:sz w:val="20"/>
          <w:szCs w:val="20"/>
        </w:rPr>
        <w:lastRenderedPageBreak/>
        <w:t>416PENP01  -</w:t>
      </w:r>
      <w:proofErr w:type="gramEnd"/>
      <w:r w:rsidRPr="00867E19">
        <w:rPr>
          <w:rFonts w:ascii="Verdana" w:hAnsi="Verdana"/>
          <w:b/>
          <w:sz w:val="20"/>
          <w:szCs w:val="20"/>
        </w:rPr>
        <w:t xml:space="preserve">  PROJECT PLUS VIVA VOCE</w:t>
      </w:r>
    </w:p>
    <w:p w:rsidR="002620FF" w:rsidRPr="002620FF" w:rsidRDefault="002620FF" w:rsidP="002620FF">
      <w:pPr>
        <w:tabs>
          <w:tab w:val="left" w:pos="180"/>
        </w:tabs>
        <w:jc w:val="center"/>
        <w:rPr>
          <w:rFonts w:ascii="Verdana" w:hAnsi="Verdana"/>
          <w:b/>
          <w:sz w:val="12"/>
          <w:szCs w:val="20"/>
        </w:rPr>
      </w:pPr>
    </w:p>
    <w:p w:rsidR="002620FF" w:rsidRPr="002811CA" w:rsidRDefault="002620FF" w:rsidP="002620FF">
      <w:pPr>
        <w:tabs>
          <w:tab w:val="left" w:pos="180"/>
        </w:tabs>
        <w:jc w:val="center"/>
        <w:rPr>
          <w:sz w:val="2"/>
        </w:rPr>
      </w:pPr>
      <w:r>
        <w:rPr>
          <w:rFonts w:ascii="Verdana" w:hAnsi="Verdana"/>
          <w:b/>
          <w:sz w:val="20"/>
          <w:szCs w:val="20"/>
        </w:rPr>
        <w:t>(For Batch of Students admitted from 2017-18)</w:t>
      </w:r>
    </w:p>
    <w:p w:rsidR="002620FF" w:rsidRPr="00867E19" w:rsidRDefault="002620FF" w:rsidP="00867E19">
      <w:pPr>
        <w:tabs>
          <w:tab w:val="left" w:pos="3675"/>
        </w:tabs>
        <w:jc w:val="center"/>
        <w:rPr>
          <w:rFonts w:ascii="Verdana" w:hAnsi="Verdana"/>
          <w:b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Pr="00806E3B" w:rsidRDefault="00806E3B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  <w:r w:rsidRPr="00806E3B">
        <w:rPr>
          <w:rFonts w:ascii="Verdana" w:hAnsi="Verdana"/>
          <w:sz w:val="20"/>
          <w:szCs w:val="20"/>
        </w:rPr>
        <w:t>The Project aims at equipping the students with the efficiency in their research work and findings in a methodological fashion</w:t>
      </w: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CE0156" w:rsidRDefault="00CE015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CE0156" w:rsidRDefault="00CE015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CE0156" w:rsidRDefault="00CE015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CE0156" w:rsidRDefault="00CE015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CE0156" w:rsidRDefault="00CE015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CE0156" w:rsidRDefault="00CE015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CE0156" w:rsidRDefault="00CE015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CE0156" w:rsidRDefault="00CE015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CE0156" w:rsidRDefault="00CE015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CE0156" w:rsidRDefault="00CE015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CE0156" w:rsidRDefault="00CE015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CE0156" w:rsidRDefault="00CE015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CE0156" w:rsidRDefault="00CE015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CE0156" w:rsidRDefault="00CE015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CE0156" w:rsidRDefault="00CE015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CE0156" w:rsidRDefault="00CE015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CE0156" w:rsidRDefault="00CE015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CE0156" w:rsidRDefault="00CE015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CE0156" w:rsidRDefault="00CE0156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867E19" w:rsidRDefault="00867E19" w:rsidP="00EE68D6">
      <w:pPr>
        <w:tabs>
          <w:tab w:val="left" w:pos="3675"/>
        </w:tabs>
        <w:rPr>
          <w:rFonts w:ascii="Verdana" w:hAnsi="Verdana"/>
          <w:sz w:val="20"/>
          <w:szCs w:val="20"/>
        </w:rPr>
      </w:pPr>
    </w:p>
    <w:p w:rsidR="00EE68D6" w:rsidRPr="002E2DE0" w:rsidRDefault="00EE68D6" w:rsidP="00CE0156">
      <w:pPr>
        <w:tabs>
          <w:tab w:val="left" w:pos="7545"/>
        </w:tabs>
        <w:jc w:val="right"/>
        <w:rPr>
          <w:rFonts w:ascii="Verdana" w:hAnsi="Verdana"/>
          <w:b/>
        </w:rPr>
      </w:pPr>
      <w:r>
        <w:rPr>
          <w:rFonts w:ascii="Verdana" w:hAnsi="Verdana"/>
          <w:sz w:val="20"/>
          <w:szCs w:val="20"/>
        </w:rPr>
        <w:tab/>
      </w:r>
      <w:r w:rsidRPr="002E2DE0">
        <w:rPr>
          <w:rFonts w:ascii="Verdana" w:hAnsi="Verdana"/>
          <w:b/>
          <w:sz w:val="28"/>
          <w:szCs w:val="20"/>
        </w:rPr>
        <w:t>Registrar</w:t>
      </w:r>
    </w:p>
    <w:sectPr w:rsidR="00EE68D6" w:rsidRPr="002E2DE0" w:rsidSect="0085057D">
      <w:footerReference w:type="default" r:id="rId28"/>
      <w:pgSz w:w="12240" w:h="15840"/>
      <w:pgMar w:top="450" w:right="1440" w:bottom="270" w:left="1440" w:header="720" w:footer="8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ED" w:rsidRDefault="00166DED" w:rsidP="009B549F">
      <w:r>
        <w:separator/>
      </w:r>
    </w:p>
  </w:endnote>
  <w:endnote w:type="continuationSeparator" w:id="0">
    <w:p w:rsidR="00166DED" w:rsidRDefault="00166DED" w:rsidP="009B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8"/>
        <w:szCs w:val="20"/>
      </w:rPr>
      <w:id w:val="3313805"/>
      <w:docPartObj>
        <w:docPartGallery w:val="Page Numbers (Bottom of Page)"/>
        <w:docPartUnique/>
      </w:docPartObj>
    </w:sdtPr>
    <w:sdtEndPr/>
    <w:sdtContent>
      <w:p w:rsidR="00925329" w:rsidRPr="009B549F" w:rsidRDefault="00925329">
        <w:pPr>
          <w:pStyle w:val="Footer"/>
          <w:jc w:val="center"/>
          <w:rPr>
            <w:rFonts w:ascii="Verdana" w:hAnsi="Verdana"/>
            <w:sz w:val="18"/>
            <w:szCs w:val="20"/>
          </w:rPr>
        </w:pPr>
        <w:r w:rsidRPr="009B549F">
          <w:rPr>
            <w:rFonts w:ascii="Verdana" w:hAnsi="Verdana"/>
            <w:sz w:val="18"/>
            <w:szCs w:val="20"/>
          </w:rPr>
          <w:fldChar w:fldCharType="begin"/>
        </w:r>
        <w:r w:rsidRPr="009B549F">
          <w:rPr>
            <w:rFonts w:ascii="Verdana" w:hAnsi="Verdana"/>
            <w:sz w:val="18"/>
            <w:szCs w:val="20"/>
          </w:rPr>
          <w:instrText xml:space="preserve"> PAGE   \* MERGEFORMAT </w:instrText>
        </w:r>
        <w:r w:rsidRPr="009B549F">
          <w:rPr>
            <w:rFonts w:ascii="Verdana" w:hAnsi="Verdana"/>
            <w:sz w:val="18"/>
            <w:szCs w:val="20"/>
          </w:rPr>
          <w:fldChar w:fldCharType="separate"/>
        </w:r>
        <w:r w:rsidR="00053B5A">
          <w:rPr>
            <w:rFonts w:ascii="Verdana" w:hAnsi="Verdana"/>
            <w:noProof/>
            <w:sz w:val="18"/>
            <w:szCs w:val="20"/>
          </w:rPr>
          <w:t>2</w:t>
        </w:r>
        <w:r w:rsidRPr="009B549F">
          <w:rPr>
            <w:rFonts w:ascii="Verdana" w:hAnsi="Verdana"/>
            <w:sz w:val="18"/>
            <w:szCs w:val="20"/>
          </w:rPr>
          <w:fldChar w:fldCharType="end"/>
        </w:r>
      </w:p>
    </w:sdtContent>
  </w:sdt>
  <w:p w:rsidR="00925329" w:rsidRPr="009B549F" w:rsidRDefault="00925329">
    <w:pPr>
      <w:pStyle w:val="Footer"/>
      <w:rPr>
        <w:rFonts w:ascii="Verdana" w:hAnsi="Verdana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ED" w:rsidRDefault="00166DED" w:rsidP="009B549F">
      <w:r>
        <w:separator/>
      </w:r>
    </w:p>
  </w:footnote>
  <w:footnote w:type="continuationSeparator" w:id="0">
    <w:p w:rsidR="00166DED" w:rsidRDefault="00166DED" w:rsidP="009B5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8CF"/>
    <w:multiLevelType w:val="hybridMultilevel"/>
    <w:tmpl w:val="575CF1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7512"/>
    <w:multiLevelType w:val="multilevel"/>
    <w:tmpl w:val="44665C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0E226075"/>
    <w:multiLevelType w:val="hybridMultilevel"/>
    <w:tmpl w:val="B44658A4"/>
    <w:lvl w:ilvl="0" w:tplc="86B2FAF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ED22C2C4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F527E6B"/>
    <w:multiLevelType w:val="multilevel"/>
    <w:tmpl w:val="52FADC6C"/>
    <w:lvl w:ilvl="0">
      <w:start w:val="1"/>
      <w:numFmt w:val="bullet"/>
      <w:lvlText w:val="●"/>
      <w:lvlJc w:val="righ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03B5CF5"/>
    <w:multiLevelType w:val="hybridMultilevel"/>
    <w:tmpl w:val="CC043CA6"/>
    <w:lvl w:ilvl="0" w:tplc="162AC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63913"/>
    <w:multiLevelType w:val="hybridMultilevel"/>
    <w:tmpl w:val="ECBA4742"/>
    <w:lvl w:ilvl="0" w:tplc="96F6DE4E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BB73C4"/>
    <w:multiLevelType w:val="hybridMultilevel"/>
    <w:tmpl w:val="F4B4595C"/>
    <w:lvl w:ilvl="0" w:tplc="CCB27F9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253B4"/>
    <w:multiLevelType w:val="hybridMultilevel"/>
    <w:tmpl w:val="4E684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A5E56"/>
    <w:multiLevelType w:val="hybridMultilevel"/>
    <w:tmpl w:val="48B0EC8E"/>
    <w:lvl w:ilvl="0" w:tplc="BA2E17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E4763"/>
    <w:multiLevelType w:val="hybridMultilevel"/>
    <w:tmpl w:val="22A469BC"/>
    <w:lvl w:ilvl="0" w:tplc="CCB27F9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567FBC"/>
    <w:multiLevelType w:val="hybridMultilevel"/>
    <w:tmpl w:val="0A92FD5C"/>
    <w:lvl w:ilvl="0" w:tplc="6E647BB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F4201"/>
    <w:multiLevelType w:val="hybridMultilevel"/>
    <w:tmpl w:val="226C13CE"/>
    <w:lvl w:ilvl="0" w:tplc="42DEA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C0FF9"/>
    <w:multiLevelType w:val="hybridMultilevel"/>
    <w:tmpl w:val="FA38DD56"/>
    <w:lvl w:ilvl="0" w:tplc="F2D2229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4740A"/>
    <w:multiLevelType w:val="hybridMultilevel"/>
    <w:tmpl w:val="12C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A5484"/>
    <w:multiLevelType w:val="multilevel"/>
    <w:tmpl w:val="44665C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>
    <w:nsid w:val="2CBC5FC6"/>
    <w:multiLevelType w:val="multilevel"/>
    <w:tmpl w:val="D74643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6">
    <w:nsid w:val="2F550711"/>
    <w:multiLevelType w:val="hybridMultilevel"/>
    <w:tmpl w:val="B256FE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570EE"/>
    <w:multiLevelType w:val="hybridMultilevel"/>
    <w:tmpl w:val="660C3DB4"/>
    <w:lvl w:ilvl="0" w:tplc="7F681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40437"/>
    <w:multiLevelType w:val="hybridMultilevel"/>
    <w:tmpl w:val="1C2AEE92"/>
    <w:lvl w:ilvl="0" w:tplc="E286D2C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B6D83"/>
    <w:multiLevelType w:val="hybridMultilevel"/>
    <w:tmpl w:val="4F34F5B8"/>
    <w:lvl w:ilvl="0" w:tplc="374E0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62A7D"/>
    <w:multiLevelType w:val="hybridMultilevel"/>
    <w:tmpl w:val="3CA04B38"/>
    <w:lvl w:ilvl="0" w:tplc="FED02CA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B6E71"/>
    <w:multiLevelType w:val="hybridMultilevel"/>
    <w:tmpl w:val="9F563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AE1E22"/>
    <w:multiLevelType w:val="hybridMultilevel"/>
    <w:tmpl w:val="2BC46E7A"/>
    <w:lvl w:ilvl="0" w:tplc="DED2D76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300FE"/>
    <w:multiLevelType w:val="hybridMultilevel"/>
    <w:tmpl w:val="29E0CB9A"/>
    <w:lvl w:ilvl="0" w:tplc="82E8A7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35078"/>
    <w:multiLevelType w:val="hybridMultilevel"/>
    <w:tmpl w:val="8A4C233E"/>
    <w:lvl w:ilvl="0" w:tplc="F2D2229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21FF5"/>
    <w:multiLevelType w:val="multilevel"/>
    <w:tmpl w:val="77A2DC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A473D9F"/>
    <w:multiLevelType w:val="hybridMultilevel"/>
    <w:tmpl w:val="5ED69090"/>
    <w:lvl w:ilvl="0" w:tplc="6D609F2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C51A9"/>
    <w:multiLevelType w:val="hybridMultilevel"/>
    <w:tmpl w:val="19486438"/>
    <w:lvl w:ilvl="0" w:tplc="4F4C7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214B8"/>
    <w:multiLevelType w:val="hybridMultilevel"/>
    <w:tmpl w:val="F292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73C28"/>
    <w:multiLevelType w:val="hybridMultilevel"/>
    <w:tmpl w:val="1E842404"/>
    <w:lvl w:ilvl="0" w:tplc="1338A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A5BF0"/>
    <w:multiLevelType w:val="hybridMultilevel"/>
    <w:tmpl w:val="842AB54E"/>
    <w:lvl w:ilvl="0" w:tplc="1EDA164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1634DE"/>
    <w:multiLevelType w:val="hybridMultilevel"/>
    <w:tmpl w:val="DD48A37C"/>
    <w:lvl w:ilvl="0" w:tplc="383A6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D3781"/>
    <w:multiLevelType w:val="hybridMultilevel"/>
    <w:tmpl w:val="01045E18"/>
    <w:lvl w:ilvl="0" w:tplc="5BA41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85A26"/>
    <w:multiLevelType w:val="hybridMultilevel"/>
    <w:tmpl w:val="16CA83D8"/>
    <w:lvl w:ilvl="0" w:tplc="62364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822F1A"/>
    <w:multiLevelType w:val="hybridMultilevel"/>
    <w:tmpl w:val="552A96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7E5816"/>
    <w:multiLevelType w:val="hybridMultilevel"/>
    <w:tmpl w:val="461A9FFE"/>
    <w:lvl w:ilvl="0" w:tplc="3EBAB8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53548"/>
    <w:multiLevelType w:val="hybridMultilevel"/>
    <w:tmpl w:val="ACDE5AB8"/>
    <w:lvl w:ilvl="0" w:tplc="BD669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B69FF"/>
    <w:multiLevelType w:val="hybridMultilevel"/>
    <w:tmpl w:val="2976FA4C"/>
    <w:lvl w:ilvl="0" w:tplc="D2BCF27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EE4D11"/>
    <w:multiLevelType w:val="hybridMultilevel"/>
    <w:tmpl w:val="891C62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4826C2F"/>
    <w:multiLevelType w:val="multilevel"/>
    <w:tmpl w:val="4140C9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0">
    <w:nsid w:val="748C7BEC"/>
    <w:multiLevelType w:val="hybridMultilevel"/>
    <w:tmpl w:val="31584E78"/>
    <w:lvl w:ilvl="0" w:tplc="D88E7A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131B2"/>
    <w:multiLevelType w:val="hybridMultilevel"/>
    <w:tmpl w:val="4C40C8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2">
    <w:nsid w:val="77C50547"/>
    <w:multiLevelType w:val="hybridMultilevel"/>
    <w:tmpl w:val="1F6EFE90"/>
    <w:lvl w:ilvl="0" w:tplc="76B0D41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81F86"/>
    <w:multiLevelType w:val="hybridMultilevel"/>
    <w:tmpl w:val="4240DC64"/>
    <w:lvl w:ilvl="0" w:tplc="F72E3632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4">
    <w:nsid w:val="7B7468AF"/>
    <w:multiLevelType w:val="multilevel"/>
    <w:tmpl w:val="7AEC32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45">
    <w:nsid w:val="7BCA3C9D"/>
    <w:multiLevelType w:val="hybridMultilevel"/>
    <w:tmpl w:val="B6CC2CC0"/>
    <w:lvl w:ilvl="0" w:tplc="30D8436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1684F"/>
    <w:multiLevelType w:val="hybridMultilevel"/>
    <w:tmpl w:val="EAC2C0E0"/>
    <w:lvl w:ilvl="0" w:tplc="0540A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6"/>
  </w:num>
  <w:num w:numId="28">
    <w:abstractNumId w:val="7"/>
  </w:num>
  <w:num w:numId="29">
    <w:abstractNumId w:val="12"/>
  </w:num>
  <w:num w:numId="30">
    <w:abstractNumId w:val="24"/>
  </w:num>
  <w:num w:numId="31">
    <w:abstractNumId w:val="9"/>
  </w:num>
  <w:num w:numId="32">
    <w:abstractNumId w:val="6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14"/>
  </w:num>
  <w:num w:numId="36">
    <w:abstractNumId w:val="25"/>
  </w:num>
  <w:num w:numId="37">
    <w:abstractNumId w:val="1"/>
  </w:num>
  <w:num w:numId="38">
    <w:abstractNumId w:val="44"/>
  </w:num>
  <w:num w:numId="39">
    <w:abstractNumId w:val="39"/>
  </w:num>
  <w:num w:numId="40">
    <w:abstractNumId w:val="15"/>
  </w:num>
  <w:num w:numId="41">
    <w:abstractNumId w:val="41"/>
  </w:num>
  <w:num w:numId="42">
    <w:abstractNumId w:val="3"/>
  </w:num>
  <w:num w:numId="43">
    <w:abstractNumId w:val="21"/>
  </w:num>
  <w:num w:numId="44">
    <w:abstractNumId w:val="13"/>
  </w:num>
  <w:num w:numId="45">
    <w:abstractNumId w:val="28"/>
  </w:num>
  <w:num w:numId="46">
    <w:abstractNumId w:val="36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49F"/>
    <w:rsid w:val="000029E3"/>
    <w:rsid w:val="00002BB1"/>
    <w:rsid w:val="00005576"/>
    <w:rsid w:val="00006E46"/>
    <w:rsid w:val="00022985"/>
    <w:rsid w:val="000242ED"/>
    <w:rsid w:val="0003296A"/>
    <w:rsid w:val="00047EB3"/>
    <w:rsid w:val="00053B5A"/>
    <w:rsid w:val="0005476A"/>
    <w:rsid w:val="00056382"/>
    <w:rsid w:val="000713F1"/>
    <w:rsid w:val="000720AD"/>
    <w:rsid w:val="00080D8B"/>
    <w:rsid w:val="000834B7"/>
    <w:rsid w:val="00090D60"/>
    <w:rsid w:val="00093473"/>
    <w:rsid w:val="000A3440"/>
    <w:rsid w:val="000B0ED3"/>
    <w:rsid w:val="000C7080"/>
    <w:rsid w:val="000D45CF"/>
    <w:rsid w:val="000E7D3A"/>
    <w:rsid w:val="000F4036"/>
    <w:rsid w:val="001013B1"/>
    <w:rsid w:val="001158D0"/>
    <w:rsid w:val="00117942"/>
    <w:rsid w:val="001335D6"/>
    <w:rsid w:val="00152D39"/>
    <w:rsid w:val="00166DED"/>
    <w:rsid w:val="001810DC"/>
    <w:rsid w:val="00183999"/>
    <w:rsid w:val="00193444"/>
    <w:rsid w:val="00195B44"/>
    <w:rsid w:val="001A6D78"/>
    <w:rsid w:val="001B2C19"/>
    <w:rsid w:val="001C170E"/>
    <w:rsid w:val="001C6408"/>
    <w:rsid w:val="001D5FB5"/>
    <w:rsid w:val="001D6041"/>
    <w:rsid w:val="001F2D33"/>
    <w:rsid w:val="001F2F13"/>
    <w:rsid w:val="001F368A"/>
    <w:rsid w:val="001F70CA"/>
    <w:rsid w:val="001F73CC"/>
    <w:rsid w:val="00200EF5"/>
    <w:rsid w:val="0021427A"/>
    <w:rsid w:val="002269CD"/>
    <w:rsid w:val="00254BC5"/>
    <w:rsid w:val="002614DB"/>
    <w:rsid w:val="002620FF"/>
    <w:rsid w:val="00270CD8"/>
    <w:rsid w:val="00271EA7"/>
    <w:rsid w:val="00276763"/>
    <w:rsid w:val="002820DC"/>
    <w:rsid w:val="00284381"/>
    <w:rsid w:val="00284800"/>
    <w:rsid w:val="00287836"/>
    <w:rsid w:val="00290908"/>
    <w:rsid w:val="00291BF3"/>
    <w:rsid w:val="00297A07"/>
    <w:rsid w:val="002A0CCD"/>
    <w:rsid w:val="002A0F98"/>
    <w:rsid w:val="002A5C69"/>
    <w:rsid w:val="002A5EA1"/>
    <w:rsid w:val="002A7668"/>
    <w:rsid w:val="002C4EC4"/>
    <w:rsid w:val="002C5C10"/>
    <w:rsid w:val="002D72AE"/>
    <w:rsid w:val="002E2DE0"/>
    <w:rsid w:val="002E444D"/>
    <w:rsid w:val="002F02EF"/>
    <w:rsid w:val="002F433A"/>
    <w:rsid w:val="002F6D53"/>
    <w:rsid w:val="002F7B81"/>
    <w:rsid w:val="00310EA3"/>
    <w:rsid w:val="0031392B"/>
    <w:rsid w:val="00325D2A"/>
    <w:rsid w:val="00335DB7"/>
    <w:rsid w:val="003478CB"/>
    <w:rsid w:val="00353721"/>
    <w:rsid w:val="00354CF4"/>
    <w:rsid w:val="0037239C"/>
    <w:rsid w:val="003776FC"/>
    <w:rsid w:val="003A27FA"/>
    <w:rsid w:val="003A309B"/>
    <w:rsid w:val="003B1ACD"/>
    <w:rsid w:val="003B2AD0"/>
    <w:rsid w:val="003B6FC1"/>
    <w:rsid w:val="003C4174"/>
    <w:rsid w:val="003C78EE"/>
    <w:rsid w:val="003D2DC6"/>
    <w:rsid w:val="003D6F00"/>
    <w:rsid w:val="003E6286"/>
    <w:rsid w:val="003F2936"/>
    <w:rsid w:val="003F6948"/>
    <w:rsid w:val="003F7D16"/>
    <w:rsid w:val="0040538D"/>
    <w:rsid w:val="00411360"/>
    <w:rsid w:val="00411385"/>
    <w:rsid w:val="00420C9E"/>
    <w:rsid w:val="00427813"/>
    <w:rsid w:val="004343BE"/>
    <w:rsid w:val="00440AAA"/>
    <w:rsid w:val="0046293F"/>
    <w:rsid w:val="004647C0"/>
    <w:rsid w:val="00467F0F"/>
    <w:rsid w:val="00474315"/>
    <w:rsid w:val="004756A8"/>
    <w:rsid w:val="00482DF9"/>
    <w:rsid w:val="00496A35"/>
    <w:rsid w:val="004A1C93"/>
    <w:rsid w:val="004A7798"/>
    <w:rsid w:val="004B0674"/>
    <w:rsid w:val="004B37F4"/>
    <w:rsid w:val="004B69F3"/>
    <w:rsid w:val="004B6ACF"/>
    <w:rsid w:val="004C4BC5"/>
    <w:rsid w:val="004D1354"/>
    <w:rsid w:val="004D2A8C"/>
    <w:rsid w:val="004D31BE"/>
    <w:rsid w:val="004D3BDE"/>
    <w:rsid w:val="004D5362"/>
    <w:rsid w:val="004E20DC"/>
    <w:rsid w:val="004E6317"/>
    <w:rsid w:val="004F1765"/>
    <w:rsid w:val="004F7B5F"/>
    <w:rsid w:val="00500E4C"/>
    <w:rsid w:val="005010F1"/>
    <w:rsid w:val="00502FD0"/>
    <w:rsid w:val="00503DA2"/>
    <w:rsid w:val="0050624B"/>
    <w:rsid w:val="005119A8"/>
    <w:rsid w:val="00512815"/>
    <w:rsid w:val="005217CE"/>
    <w:rsid w:val="00535B6A"/>
    <w:rsid w:val="00536F1B"/>
    <w:rsid w:val="005434B5"/>
    <w:rsid w:val="005462BA"/>
    <w:rsid w:val="00576D0B"/>
    <w:rsid w:val="00586779"/>
    <w:rsid w:val="00587331"/>
    <w:rsid w:val="00587480"/>
    <w:rsid w:val="00597433"/>
    <w:rsid w:val="005A52ED"/>
    <w:rsid w:val="005A6E56"/>
    <w:rsid w:val="005D0B5D"/>
    <w:rsid w:val="005D65E8"/>
    <w:rsid w:val="005E4E93"/>
    <w:rsid w:val="005E613D"/>
    <w:rsid w:val="005F5AB1"/>
    <w:rsid w:val="0060571B"/>
    <w:rsid w:val="00605B91"/>
    <w:rsid w:val="00610517"/>
    <w:rsid w:val="00611DE5"/>
    <w:rsid w:val="00626FD8"/>
    <w:rsid w:val="00630FFB"/>
    <w:rsid w:val="006350E9"/>
    <w:rsid w:val="00642072"/>
    <w:rsid w:val="0064438C"/>
    <w:rsid w:val="00651E4F"/>
    <w:rsid w:val="00654EDD"/>
    <w:rsid w:val="00662B5B"/>
    <w:rsid w:val="006643E3"/>
    <w:rsid w:val="00667CF6"/>
    <w:rsid w:val="0067027B"/>
    <w:rsid w:val="0068188E"/>
    <w:rsid w:val="006869BA"/>
    <w:rsid w:val="0068748E"/>
    <w:rsid w:val="00693DE6"/>
    <w:rsid w:val="006A1B2A"/>
    <w:rsid w:val="006A3F73"/>
    <w:rsid w:val="006A633D"/>
    <w:rsid w:val="006D4B86"/>
    <w:rsid w:val="006D4D90"/>
    <w:rsid w:val="006D7B36"/>
    <w:rsid w:val="006E1E77"/>
    <w:rsid w:val="006F148E"/>
    <w:rsid w:val="00722632"/>
    <w:rsid w:val="00742461"/>
    <w:rsid w:val="00742514"/>
    <w:rsid w:val="00754216"/>
    <w:rsid w:val="00754A86"/>
    <w:rsid w:val="00757984"/>
    <w:rsid w:val="00757B83"/>
    <w:rsid w:val="00763024"/>
    <w:rsid w:val="007674B6"/>
    <w:rsid w:val="00770124"/>
    <w:rsid w:val="0077123E"/>
    <w:rsid w:val="00773824"/>
    <w:rsid w:val="00783A1D"/>
    <w:rsid w:val="007857D1"/>
    <w:rsid w:val="00793AE1"/>
    <w:rsid w:val="00797D6D"/>
    <w:rsid w:val="007C046F"/>
    <w:rsid w:val="007C1D84"/>
    <w:rsid w:val="007C6F38"/>
    <w:rsid w:val="007D1411"/>
    <w:rsid w:val="007D42AF"/>
    <w:rsid w:val="007D6856"/>
    <w:rsid w:val="007F06CA"/>
    <w:rsid w:val="00801BC4"/>
    <w:rsid w:val="00806E3B"/>
    <w:rsid w:val="00820C70"/>
    <w:rsid w:val="00834E14"/>
    <w:rsid w:val="0085057D"/>
    <w:rsid w:val="00851336"/>
    <w:rsid w:val="0085352D"/>
    <w:rsid w:val="00867E19"/>
    <w:rsid w:val="00870AD4"/>
    <w:rsid w:val="008844BF"/>
    <w:rsid w:val="008921E0"/>
    <w:rsid w:val="008B47A9"/>
    <w:rsid w:val="008D275B"/>
    <w:rsid w:val="008E3B7D"/>
    <w:rsid w:val="008E507B"/>
    <w:rsid w:val="0090019A"/>
    <w:rsid w:val="00901A3C"/>
    <w:rsid w:val="009030D4"/>
    <w:rsid w:val="00910104"/>
    <w:rsid w:val="00910144"/>
    <w:rsid w:val="00917F02"/>
    <w:rsid w:val="00920B1D"/>
    <w:rsid w:val="009229C0"/>
    <w:rsid w:val="00925329"/>
    <w:rsid w:val="009279A7"/>
    <w:rsid w:val="009303E7"/>
    <w:rsid w:val="00947B73"/>
    <w:rsid w:val="00953278"/>
    <w:rsid w:val="00967238"/>
    <w:rsid w:val="00974D64"/>
    <w:rsid w:val="00974E1E"/>
    <w:rsid w:val="00982406"/>
    <w:rsid w:val="0099115E"/>
    <w:rsid w:val="00996BCB"/>
    <w:rsid w:val="009B549F"/>
    <w:rsid w:val="009B5B9E"/>
    <w:rsid w:val="009D5E7E"/>
    <w:rsid w:val="009E4753"/>
    <w:rsid w:val="009E6F65"/>
    <w:rsid w:val="009E7EDE"/>
    <w:rsid w:val="009F5641"/>
    <w:rsid w:val="009F620D"/>
    <w:rsid w:val="009F67E5"/>
    <w:rsid w:val="00A00FAE"/>
    <w:rsid w:val="00A07E19"/>
    <w:rsid w:val="00A11574"/>
    <w:rsid w:val="00A1542E"/>
    <w:rsid w:val="00A1649F"/>
    <w:rsid w:val="00A165B1"/>
    <w:rsid w:val="00A22649"/>
    <w:rsid w:val="00A32403"/>
    <w:rsid w:val="00A32AFA"/>
    <w:rsid w:val="00A40C76"/>
    <w:rsid w:val="00A42E68"/>
    <w:rsid w:val="00A44E0A"/>
    <w:rsid w:val="00A47409"/>
    <w:rsid w:val="00A61EE9"/>
    <w:rsid w:val="00A61FC6"/>
    <w:rsid w:val="00A70026"/>
    <w:rsid w:val="00A774DA"/>
    <w:rsid w:val="00A84E5B"/>
    <w:rsid w:val="00A8606A"/>
    <w:rsid w:val="00A913E5"/>
    <w:rsid w:val="00AA2EAB"/>
    <w:rsid w:val="00AA6510"/>
    <w:rsid w:val="00AB2EB6"/>
    <w:rsid w:val="00AB679C"/>
    <w:rsid w:val="00AC6051"/>
    <w:rsid w:val="00AD414E"/>
    <w:rsid w:val="00AD5CD6"/>
    <w:rsid w:val="00AE19E6"/>
    <w:rsid w:val="00AE3312"/>
    <w:rsid w:val="00AF4A62"/>
    <w:rsid w:val="00AF5A5D"/>
    <w:rsid w:val="00AF68A8"/>
    <w:rsid w:val="00B0125F"/>
    <w:rsid w:val="00B1787D"/>
    <w:rsid w:val="00B21743"/>
    <w:rsid w:val="00B26AEF"/>
    <w:rsid w:val="00B349A2"/>
    <w:rsid w:val="00B3609E"/>
    <w:rsid w:val="00B51010"/>
    <w:rsid w:val="00B53D8C"/>
    <w:rsid w:val="00B86D5A"/>
    <w:rsid w:val="00B91000"/>
    <w:rsid w:val="00B9461C"/>
    <w:rsid w:val="00BA43BE"/>
    <w:rsid w:val="00BB6B04"/>
    <w:rsid w:val="00BC6283"/>
    <w:rsid w:val="00BD0FCB"/>
    <w:rsid w:val="00BD48CA"/>
    <w:rsid w:val="00BF70FC"/>
    <w:rsid w:val="00BF77CD"/>
    <w:rsid w:val="00C02686"/>
    <w:rsid w:val="00C06A6D"/>
    <w:rsid w:val="00C16318"/>
    <w:rsid w:val="00C46574"/>
    <w:rsid w:val="00C75E2E"/>
    <w:rsid w:val="00C91CBD"/>
    <w:rsid w:val="00CA2B38"/>
    <w:rsid w:val="00CD7CB3"/>
    <w:rsid w:val="00CE0156"/>
    <w:rsid w:val="00CE32F1"/>
    <w:rsid w:val="00CF6C03"/>
    <w:rsid w:val="00D026F2"/>
    <w:rsid w:val="00D225A1"/>
    <w:rsid w:val="00D42E91"/>
    <w:rsid w:val="00D60422"/>
    <w:rsid w:val="00D60DE7"/>
    <w:rsid w:val="00D70C66"/>
    <w:rsid w:val="00D7396E"/>
    <w:rsid w:val="00D7631E"/>
    <w:rsid w:val="00D77FAB"/>
    <w:rsid w:val="00D932E9"/>
    <w:rsid w:val="00DB1FE7"/>
    <w:rsid w:val="00DC748B"/>
    <w:rsid w:val="00DD19CE"/>
    <w:rsid w:val="00DE3D58"/>
    <w:rsid w:val="00E041C2"/>
    <w:rsid w:val="00E043E9"/>
    <w:rsid w:val="00E048A4"/>
    <w:rsid w:val="00E133F7"/>
    <w:rsid w:val="00E2192A"/>
    <w:rsid w:val="00E34DDD"/>
    <w:rsid w:val="00E35A40"/>
    <w:rsid w:val="00E431F6"/>
    <w:rsid w:val="00E52888"/>
    <w:rsid w:val="00E561BC"/>
    <w:rsid w:val="00E6110C"/>
    <w:rsid w:val="00E6270D"/>
    <w:rsid w:val="00E65B69"/>
    <w:rsid w:val="00E80988"/>
    <w:rsid w:val="00E85C54"/>
    <w:rsid w:val="00E862BC"/>
    <w:rsid w:val="00E90DE5"/>
    <w:rsid w:val="00EA17FD"/>
    <w:rsid w:val="00EB14AC"/>
    <w:rsid w:val="00EB4479"/>
    <w:rsid w:val="00EB7A5B"/>
    <w:rsid w:val="00EC3935"/>
    <w:rsid w:val="00ED3BB7"/>
    <w:rsid w:val="00EE68D6"/>
    <w:rsid w:val="00F03328"/>
    <w:rsid w:val="00F07F89"/>
    <w:rsid w:val="00F102B3"/>
    <w:rsid w:val="00F20010"/>
    <w:rsid w:val="00F24E3A"/>
    <w:rsid w:val="00F25FC4"/>
    <w:rsid w:val="00F31D76"/>
    <w:rsid w:val="00F43977"/>
    <w:rsid w:val="00F452DD"/>
    <w:rsid w:val="00F526D5"/>
    <w:rsid w:val="00F533E4"/>
    <w:rsid w:val="00F55D62"/>
    <w:rsid w:val="00F77FA0"/>
    <w:rsid w:val="00F80009"/>
    <w:rsid w:val="00F81173"/>
    <w:rsid w:val="00F9337F"/>
    <w:rsid w:val="00FA4E83"/>
    <w:rsid w:val="00FA664A"/>
    <w:rsid w:val="00FB1DCE"/>
    <w:rsid w:val="00FC7EC7"/>
    <w:rsid w:val="00FD3157"/>
    <w:rsid w:val="00FD4611"/>
    <w:rsid w:val="00FD5370"/>
    <w:rsid w:val="00FD7EE4"/>
    <w:rsid w:val="00FE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561BC"/>
    <w:pPr>
      <w:keepNext/>
      <w:outlineLvl w:val="1"/>
    </w:pPr>
    <w:rPr>
      <w:rFonts w:eastAsia="Arial Unicode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549F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B54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B5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54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5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4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318"/>
    <w:pPr>
      <w:ind w:left="720"/>
      <w:contextualSpacing/>
    </w:pPr>
  </w:style>
  <w:style w:type="table" w:styleId="TableGrid">
    <w:name w:val="Table Grid"/>
    <w:basedOn w:val="TableNormal"/>
    <w:uiPriority w:val="59"/>
    <w:rsid w:val="000B0ED3"/>
    <w:pPr>
      <w:spacing w:after="0" w:line="240" w:lineRule="auto"/>
    </w:pPr>
    <w:rPr>
      <w:lang w:bidi="ta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E561BC"/>
    <w:rPr>
      <w:rFonts w:ascii="Times New Roman" w:eastAsia="Arial Unicode MS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semiHidden/>
    <w:rsid w:val="00E561B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561B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561BC"/>
    <w:rPr>
      <w:b/>
      <w:bCs/>
      <w:u w:val="single"/>
    </w:rPr>
  </w:style>
  <w:style w:type="character" w:customStyle="1" w:styleId="apple-converted-space">
    <w:name w:val="apple-converted-space"/>
    <w:basedOn w:val="DefaultParagraphFont"/>
    <w:rsid w:val="00AA2EAB"/>
  </w:style>
  <w:style w:type="paragraph" w:styleId="BodyTextIndent">
    <w:name w:val="Body Text Indent"/>
    <w:basedOn w:val="Normal"/>
    <w:link w:val="BodyTextIndentChar"/>
    <w:rsid w:val="004A779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A7798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E68D6"/>
    <w:rPr>
      <w:color w:val="800080" w:themeColor="followedHyperlink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1F2D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F2D33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1">
    <w:name w:val="Normal1"/>
    <w:rsid w:val="009F620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wikipedia.org/wiki" TargetMode="External"/><Relationship Id="rId18" Type="http://schemas.openxmlformats.org/officeDocument/2006/relationships/hyperlink" Target="http://en.wikipedia.org/wiki/English_poetry" TargetMode="External"/><Relationship Id="rId26" Type="http://schemas.openxmlformats.org/officeDocument/2006/relationships/hyperlink" Target="http://en.wikipedia.org/wiki/poetry" TargetMode="External"/><Relationship Id="rId3" Type="http://schemas.openxmlformats.org/officeDocument/2006/relationships/styles" Target="styles.xml"/><Relationship Id="rId21" Type="http://schemas.openxmlformats.org/officeDocument/2006/relationships/hyperlink" Target="http://en.wikipedia.org/wik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b.com" TargetMode="External"/><Relationship Id="rId17" Type="http://schemas.openxmlformats.org/officeDocument/2006/relationships/hyperlink" Target="http://www.gonzago.edu/faculty/cample/enl311/litfram.html" TargetMode="External"/><Relationship Id="rId25" Type="http://schemas.openxmlformats.org/officeDocument/2006/relationships/hyperlink" Target="http://en.wikipedia.org/wiki/English_literatu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/indian_wring_in_english" TargetMode="External"/><Relationship Id="rId20" Type="http://schemas.openxmlformats.org/officeDocument/2006/relationships/hyperlink" Target="http://eb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t.astate.edu/wmarey/asste%25" TargetMode="External"/><Relationship Id="rId24" Type="http://schemas.openxmlformats.org/officeDocument/2006/relationships/hyperlink" Target="http://www.shakespeare.bham.ac.uk/resourc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novel" TargetMode="External"/><Relationship Id="rId23" Type="http://schemas.openxmlformats.org/officeDocument/2006/relationships/hyperlink" Target="http://en.wikipedia.org/wiki/English_literatur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english/.org.uk/chaucer/htm" TargetMode="External"/><Relationship Id="rId19" Type="http://schemas.openxmlformats.org/officeDocument/2006/relationships/hyperlink" Target="http://en.wikipedia.org/wiki/English_dram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questia.com" TargetMode="External"/><Relationship Id="rId22" Type="http://schemas.openxmlformats.org/officeDocument/2006/relationships/hyperlink" Target="http://www.questia.com" TargetMode="External"/><Relationship Id="rId27" Type="http://schemas.openxmlformats.org/officeDocument/2006/relationships/hyperlink" Target="http://www.academi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7ED21-02AC-41DF-8B10-2CF405D2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37</Pages>
  <Words>7700</Words>
  <Characters>43893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RegOffice</cp:lastModifiedBy>
  <cp:revision>295</cp:revision>
  <cp:lastPrinted>2019-01-23T08:22:00Z</cp:lastPrinted>
  <dcterms:created xsi:type="dcterms:W3CDTF">2016-02-09T04:06:00Z</dcterms:created>
  <dcterms:modified xsi:type="dcterms:W3CDTF">2019-01-23T08:32:00Z</dcterms:modified>
</cp:coreProperties>
</file>